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0DE56" w14:textId="7F4C67A6" w:rsidR="00334E6D" w:rsidRDefault="00334E6D" w:rsidP="00056694">
      <w:pPr>
        <w:spacing w:after="160" w:line="259" w:lineRule="auto"/>
        <w:rPr>
          <w:rFonts w:ascii="Gill Sans MT" w:eastAsia="MS Mincho" w:hAnsi="Gill Sans MT" w:cs="Times New Roman"/>
          <w:sz w:val="20"/>
          <w:szCs w:val="20"/>
          <w:lang w:val="en-GB"/>
        </w:rPr>
      </w:pPr>
      <w:r w:rsidRPr="00056694">
        <w:rPr>
          <w:rFonts w:ascii="Gill Sans MT" w:eastAsia="MS Mincho" w:hAnsi="Gill Sans MT" w:cs="Times New Roman"/>
          <w:noProof/>
          <w:sz w:val="20"/>
          <w:szCs w:val="20"/>
          <w:lang w:val="en-GB" w:eastAsia="en-GB"/>
        </w:rPr>
        <mc:AlternateContent>
          <mc:Choice Requires="wps">
            <w:drawing>
              <wp:anchor distT="0" distB="0" distL="114300" distR="114300" simplePos="0" relativeHeight="251675648" behindDoc="0" locked="0" layoutInCell="1" allowOverlap="1" wp14:anchorId="083E9B98" wp14:editId="2F3A1CCF">
                <wp:simplePos x="0" y="0"/>
                <wp:positionH relativeFrom="page">
                  <wp:posOffset>828675</wp:posOffset>
                </wp:positionH>
                <wp:positionV relativeFrom="page">
                  <wp:posOffset>1371600</wp:posOffset>
                </wp:positionV>
                <wp:extent cx="5181600" cy="26955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181600" cy="2695575"/>
                        </a:xfrm>
                        <a:prstGeom prst="rect">
                          <a:avLst/>
                        </a:prstGeom>
                        <a:noFill/>
                        <a:ln w="6350">
                          <a:noFill/>
                        </a:ln>
                      </wps:spPr>
                      <wps:txbx>
                        <w:txbxContent>
                          <w:p w14:paraId="6117D3A1" w14:textId="0A544D9B" w:rsidR="00DD57F1" w:rsidRDefault="00056694" w:rsidP="00D13633">
                            <w:pPr>
                              <w:spacing w:after="60" w:line="270" w:lineRule="exact"/>
                              <w:rPr>
                                <w:rFonts w:ascii="Gill Sans MT" w:eastAsiaTheme="minorHAnsi" w:hAnsi="Gill Sans MT"/>
                                <w:sz w:val="26"/>
                                <w:szCs w:val="26"/>
                                <w:lang w:val="en-GB"/>
                              </w:rPr>
                            </w:pPr>
                            <w:r w:rsidRPr="00D13633">
                              <w:rPr>
                                <w:rFonts w:ascii="Gill Sans MT" w:eastAsiaTheme="minorHAnsi" w:hAnsi="Gill Sans MT"/>
                                <w:sz w:val="26"/>
                                <w:szCs w:val="26"/>
                                <w:lang w:val="en-GB"/>
                              </w:rPr>
                              <w:t>Ormiston Academies Trust</w:t>
                            </w:r>
                          </w:p>
                          <w:p w14:paraId="5F31F000" w14:textId="467C0530" w:rsidR="00334E6D" w:rsidRDefault="00334E6D" w:rsidP="00D13633">
                            <w:pPr>
                              <w:spacing w:after="60" w:line="270" w:lineRule="exact"/>
                              <w:rPr>
                                <w:rFonts w:ascii="Gill Sans MT" w:eastAsiaTheme="minorHAnsi" w:hAnsi="Gill Sans MT"/>
                                <w:sz w:val="26"/>
                                <w:szCs w:val="26"/>
                                <w:lang w:val="en-GB"/>
                              </w:rPr>
                            </w:pPr>
                          </w:p>
                          <w:p w14:paraId="1EDFE186" w14:textId="001070DA" w:rsidR="00334E6D" w:rsidRDefault="00334E6D" w:rsidP="00D13633">
                            <w:pPr>
                              <w:spacing w:after="60" w:line="270" w:lineRule="exact"/>
                              <w:rPr>
                                <w:rFonts w:ascii="Gill Sans MT" w:eastAsiaTheme="minorHAnsi" w:hAnsi="Gill Sans MT"/>
                                <w:sz w:val="26"/>
                                <w:szCs w:val="26"/>
                                <w:lang w:val="en-GB"/>
                              </w:rPr>
                            </w:pPr>
                          </w:p>
                          <w:p w14:paraId="11C60AEE" w14:textId="502FFB4C" w:rsidR="00334E6D" w:rsidRDefault="00334E6D" w:rsidP="00D13633">
                            <w:pPr>
                              <w:spacing w:after="60" w:line="270" w:lineRule="exact"/>
                              <w:rPr>
                                <w:rFonts w:ascii="Gill Sans MT" w:eastAsiaTheme="minorHAnsi" w:hAnsi="Gill Sans MT"/>
                                <w:sz w:val="26"/>
                                <w:szCs w:val="26"/>
                                <w:lang w:val="en-GB"/>
                              </w:rPr>
                            </w:pPr>
                          </w:p>
                          <w:p w14:paraId="5BC86A20" w14:textId="744AF20E" w:rsidR="00334E6D" w:rsidRPr="00D13633" w:rsidRDefault="00334E6D" w:rsidP="00334E6D">
                            <w:pPr>
                              <w:spacing w:after="60" w:line="270" w:lineRule="exact"/>
                              <w:jc w:val="center"/>
                              <w:rPr>
                                <w:rFonts w:ascii="Gill Sans MT" w:eastAsiaTheme="minorHAnsi" w:hAnsi="Gill Sans MT"/>
                                <w:sz w:val="26"/>
                                <w:szCs w:val="26"/>
                                <w:lang w:val="en-GB"/>
                              </w:rPr>
                            </w:pPr>
                          </w:p>
                          <w:p w14:paraId="35E7179D" w14:textId="556BBD72" w:rsidR="0082463E" w:rsidRDefault="00334E6D" w:rsidP="00334E6D">
                            <w:pPr>
                              <w:tabs>
                                <w:tab w:val="left" w:pos="284"/>
                              </w:tabs>
                              <w:spacing w:before="200" w:line="480" w:lineRule="exact"/>
                              <w:jc w:val="center"/>
                              <w:rPr>
                                <w:rFonts w:ascii="Gill Sans MT" w:eastAsiaTheme="majorEastAsia" w:hAnsi="Gill Sans MT" w:cs="Times New Roman (Headings CS)"/>
                                <w:color w:val="00B0F0"/>
                                <w:kern w:val="28"/>
                                <w:sz w:val="42"/>
                                <w:szCs w:val="56"/>
                                <w:lang w:val="en-GB"/>
                              </w:rPr>
                            </w:pPr>
                            <w:r>
                              <w:rPr>
                                <w:noProof/>
                                <w:lang w:val="en-GB" w:eastAsia="en-GB"/>
                              </w:rPr>
                              <w:drawing>
                                <wp:inline distT="0" distB="0" distL="0" distR="0" wp14:anchorId="214F9A34" wp14:editId="7ABF652A">
                                  <wp:extent cx="2781300" cy="942975"/>
                                  <wp:effectExtent l="0" t="0" r="0" b="9525"/>
                                  <wp:docPr id="2" name="Picture 2" descr="R:\Logos\OPA Logo (Box Version).jpg"/>
                                  <wp:cNvGraphicFramePr/>
                                  <a:graphic xmlns:a="http://schemas.openxmlformats.org/drawingml/2006/main">
                                    <a:graphicData uri="http://schemas.openxmlformats.org/drawingml/2006/picture">
                                      <pic:pic xmlns:pic="http://schemas.openxmlformats.org/drawingml/2006/picture">
                                        <pic:nvPicPr>
                                          <pic:cNvPr id="1" name="Picture 1" descr="R:\Logos\OPA Logo (Box Version).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942975"/>
                                          </a:xfrm>
                                          <a:prstGeom prst="rect">
                                            <a:avLst/>
                                          </a:prstGeom>
                                          <a:noFill/>
                                          <a:ln>
                                            <a:noFill/>
                                          </a:ln>
                                        </pic:spPr>
                                      </pic:pic>
                                    </a:graphicData>
                                  </a:graphic>
                                </wp:inline>
                              </w:drawing>
                            </w:r>
                            <w:r w:rsidR="00056694" w:rsidRPr="00ED72C2">
                              <w:rPr>
                                <w:rFonts w:ascii="Gill Sans MT" w:eastAsiaTheme="majorEastAsia" w:hAnsi="Gill Sans MT" w:cs="Times New Roman (Headings CS)"/>
                                <w:color w:val="00B0F0"/>
                                <w:kern w:val="28"/>
                                <w:sz w:val="42"/>
                                <w:szCs w:val="56"/>
                                <w:lang w:val="en-GB"/>
                              </w:rPr>
                              <w:br/>
                            </w:r>
                          </w:p>
                          <w:p w14:paraId="4BC9406E" w14:textId="042011B0" w:rsidR="00056694" w:rsidRDefault="00520FA7" w:rsidP="00ED72C2">
                            <w:pPr>
                              <w:tabs>
                                <w:tab w:val="left" w:pos="284"/>
                              </w:tabs>
                              <w:spacing w:before="200" w:line="480" w:lineRule="exact"/>
                              <w:rPr>
                                <w:rFonts w:ascii="Gill Sans MT" w:eastAsiaTheme="majorEastAsia" w:hAnsi="Gill Sans MT" w:cs="Times New Roman (Headings CS)"/>
                                <w:color w:val="00B0F0"/>
                                <w:kern w:val="28"/>
                                <w:sz w:val="42"/>
                                <w:szCs w:val="56"/>
                                <w:lang w:val="en-GB"/>
                              </w:rPr>
                            </w:pPr>
                            <w:r>
                              <w:rPr>
                                <w:rFonts w:ascii="Gill Sans MT" w:eastAsiaTheme="majorEastAsia" w:hAnsi="Gill Sans MT" w:cs="Times New Roman (Headings CS)"/>
                                <w:color w:val="00B0F0"/>
                                <w:kern w:val="28"/>
                                <w:sz w:val="42"/>
                                <w:szCs w:val="56"/>
                                <w:lang w:val="en-GB"/>
                              </w:rPr>
                              <w:t>Behaviour</w:t>
                            </w:r>
                            <w:r w:rsidR="00056694" w:rsidRPr="00ED72C2">
                              <w:rPr>
                                <w:rFonts w:ascii="Gill Sans MT" w:eastAsiaTheme="majorEastAsia" w:hAnsi="Gill Sans MT" w:cs="Times New Roman (Headings CS)"/>
                                <w:color w:val="00B0F0"/>
                                <w:kern w:val="28"/>
                                <w:sz w:val="42"/>
                                <w:szCs w:val="56"/>
                                <w:lang w:val="en-GB"/>
                              </w:rPr>
                              <w:t xml:space="preserve"> policy</w:t>
                            </w:r>
                          </w:p>
                          <w:p w14:paraId="33AE971E" w14:textId="4EFC704F" w:rsidR="0082463E" w:rsidRPr="0082463E" w:rsidRDefault="0082463E" w:rsidP="0082463E">
                            <w:pPr>
                              <w:spacing w:before="240" w:after="0" w:line="240" w:lineRule="auto"/>
                              <w:jc w:val="center"/>
                              <w:rPr>
                                <w:rFonts w:ascii="Gill Sans MT" w:hAnsi="Gill Sans MT" w:cs="Arial"/>
                              </w:rPr>
                            </w:pPr>
                            <w:r w:rsidRPr="0082463E">
                              <w:rPr>
                                <w:rFonts w:ascii="Gill Sans MT" w:hAnsi="Gill Sans MT" w:cs="Arial"/>
                              </w:rPr>
                              <w:t xml:space="preserve">Date adopted: </w:t>
                            </w:r>
                            <w:r w:rsidRPr="0082463E">
                              <w:rPr>
                                <w:rFonts w:ascii="Gill Sans MT" w:hAnsi="Gill Sans MT"/>
                                <w:i/>
                                <w:color w:val="808080"/>
                                <w:sz w:val="20"/>
                                <w:szCs w:val="20"/>
                              </w:rPr>
                              <w:t>January 2019</w:t>
                            </w:r>
                            <w:r w:rsidRPr="0082463E">
                              <w:rPr>
                                <w:rFonts w:ascii="Gill Sans MT" w:hAnsi="Gill Sans MT" w:cs="Arial"/>
                              </w:rPr>
                              <w:tab/>
                              <w:t xml:space="preserve">       Next review date: </w:t>
                            </w:r>
                            <w:r w:rsidRPr="0082463E">
                              <w:rPr>
                                <w:rFonts w:ascii="Gill Sans MT" w:hAnsi="Gill Sans MT"/>
                                <w:i/>
                                <w:color w:val="808080"/>
                                <w:sz w:val="20"/>
                                <w:szCs w:val="20"/>
                              </w:rPr>
                              <w:t>January 2</w:t>
                            </w:r>
                            <w:r>
                              <w:rPr>
                                <w:rFonts w:ascii="Gill Sans MT" w:hAnsi="Gill Sans MT"/>
                                <w:i/>
                                <w:color w:val="808080"/>
                                <w:sz w:val="20"/>
                                <w:szCs w:val="20"/>
                              </w:rPr>
                              <w:t>022</w:t>
                            </w:r>
                          </w:p>
                          <w:p w14:paraId="5D532F2E" w14:textId="77777777" w:rsidR="0082463E" w:rsidRPr="00ED72C2" w:rsidRDefault="0082463E" w:rsidP="00ED72C2">
                            <w:pPr>
                              <w:tabs>
                                <w:tab w:val="left" w:pos="284"/>
                              </w:tabs>
                              <w:spacing w:before="200" w:line="480" w:lineRule="exact"/>
                              <w:rPr>
                                <w:rFonts w:ascii="Gill Sans MT" w:eastAsiaTheme="majorEastAsia" w:hAnsi="Gill Sans MT" w:cs="Times New Roman (Headings CS)"/>
                                <w:color w:val="00B0F0"/>
                                <w:kern w:val="28"/>
                                <w:sz w:val="42"/>
                                <w:szCs w:val="5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E9B98" id="_x0000_t202" coordsize="21600,21600" o:spt="202" path="m,l,21600r21600,l21600,xe">
                <v:stroke joinstyle="miter"/>
                <v:path gradientshapeok="t" o:connecttype="rect"/>
              </v:shapetype>
              <v:shape id="Text Box 22" o:spid="_x0000_s1026" type="#_x0000_t202" style="position:absolute;margin-left:65.25pt;margin-top:108pt;width:408pt;height:21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" filled="f" stroked="f" strokeweight=".5pt">
                <v:textbox>
                  <w:txbxContent>
                    <w:p w14:paraId="6117D3A1" w14:textId="0A544D9B" w:rsidR="00DD57F1" w:rsidRDefault="00056694" w:rsidP="00D13633">
                      <w:pPr>
                        <w:spacing w:after="60" w:line="270" w:lineRule="exact"/>
                        <w:rPr>
                          <w:rFonts w:ascii="Gill Sans MT" w:eastAsiaTheme="minorHAnsi" w:hAnsi="Gill Sans MT"/>
                          <w:sz w:val="26"/>
                          <w:szCs w:val="26"/>
                          <w:lang w:val="en-GB"/>
                        </w:rPr>
                      </w:pPr>
                      <w:r w:rsidRPr="00D13633">
                        <w:rPr>
                          <w:rFonts w:ascii="Gill Sans MT" w:eastAsiaTheme="minorHAnsi" w:hAnsi="Gill Sans MT"/>
                          <w:sz w:val="26"/>
                          <w:szCs w:val="26"/>
                          <w:lang w:val="en-GB"/>
                        </w:rPr>
                        <w:t>Ormiston Academies Trust</w:t>
                      </w:r>
                    </w:p>
                    <w:p w14:paraId="5F31F000" w14:textId="467C0530" w:rsidR="00334E6D" w:rsidRDefault="00334E6D" w:rsidP="00D13633">
                      <w:pPr>
                        <w:spacing w:after="60" w:line="270" w:lineRule="exact"/>
                        <w:rPr>
                          <w:rFonts w:ascii="Gill Sans MT" w:eastAsiaTheme="minorHAnsi" w:hAnsi="Gill Sans MT"/>
                          <w:sz w:val="26"/>
                          <w:szCs w:val="26"/>
                          <w:lang w:val="en-GB"/>
                        </w:rPr>
                      </w:pPr>
                    </w:p>
                    <w:p w14:paraId="1EDFE186" w14:textId="001070DA" w:rsidR="00334E6D" w:rsidRDefault="00334E6D" w:rsidP="00D13633">
                      <w:pPr>
                        <w:spacing w:after="60" w:line="270" w:lineRule="exact"/>
                        <w:rPr>
                          <w:rFonts w:ascii="Gill Sans MT" w:eastAsiaTheme="minorHAnsi" w:hAnsi="Gill Sans MT"/>
                          <w:sz w:val="26"/>
                          <w:szCs w:val="26"/>
                          <w:lang w:val="en-GB"/>
                        </w:rPr>
                      </w:pPr>
                    </w:p>
                    <w:p w14:paraId="11C60AEE" w14:textId="502FFB4C" w:rsidR="00334E6D" w:rsidRDefault="00334E6D" w:rsidP="00D13633">
                      <w:pPr>
                        <w:spacing w:after="60" w:line="270" w:lineRule="exact"/>
                        <w:rPr>
                          <w:rFonts w:ascii="Gill Sans MT" w:eastAsiaTheme="minorHAnsi" w:hAnsi="Gill Sans MT"/>
                          <w:sz w:val="26"/>
                          <w:szCs w:val="26"/>
                          <w:lang w:val="en-GB"/>
                        </w:rPr>
                      </w:pPr>
                    </w:p>
                    <w:p w14:paraId="5BC86A20" w14:textId="744AF20E" w:rsidR="00334E6D" w:rsidRPr="00D13633" w:rsidRDefault="00334E6D" w:rsidP="00334E6D">
                      <w:pPr>
                        <w:spacing w:after="60" w:line="270" w:lineRule="exact"/>
                        <w:jc w:val="center"/>
                        <w:rPr>
                          <w:rFonts w:ascii="Gill Sans MT" w:eastAsiaTheme="minorHAnsi" w:hAnsi="Gill Sans MT"/>
                          <w:sz w:val="26"/>
                          <w:szCs w:val="26"/>
                          <w:lang w:val="en-GB"/>
                        </w:rPr>
                      </w:pPr>
                    </w:p>
                    <w:p w14:paraId="35E7179D" w14:textId="556BBD72" w:rsidR="0082463E" w:rsidRDefault="00334E6D" w:rsidP="00334E6D">
                      <w:pPr>
                        <w:tabs>
                          <w:tab w:val="left" w:pos="284"/>
                        </w:tabs>
                        <w:spacing w:before="200" w:line="480" w:lineRule="exact"/>
                        <w:jc w:val="center"/>
                        <w:rPr>
                          <w:rFonts w:ascii="Gill Sans MT" w:eastAsiaTheme="majorEastAsia" w:hAnsi="Gill Sans MT" w:cs="Times New Roman (Headings CS)"/>
                          <w:color w:val="00B0F0"/>
                          <w:kern w:val="28"/>
                          <w:sz w:val="42"/>
                          <w:szCs w:val="56"/>
                          <w:lang w:val="en-GB"/>
                        </w:rPr>
                      </w:pPr>
                      <w:r>
                        <w:rPr>
                          <w:noProof/>
                          <w:lang w:val="en-GB" w:eastAsia="en-GB"/>
                        </w:rPr>
                        <w:drawing>
                          <wp:inline distT="0" distB="0" distL="0" distR="0" wp14:anchorId="214F9A34" wp14:editId="7ABF652A">
                            <wp:extent cx="2781300" cy="942975"/>
                            <wp:effectExtent l="0" t="0" r="0" b="9525"/>
                            <wp:docPr id="2" name="Picture 2" descr="R:\Logos\OPA Logo (Box Version).jpg"/>
                            <wp:cNvGraphicFramePr/>
                            <a:graphic xmlns:a="http://schemas.openxmlformats.org/drawingml/2006/main">
                              <a:graphicData uri="http://schemas.openxmlformats.org/drawingml/2006/picture">
                                <pic:pic xmlns:pic="http://schemas.openxmlformats.org/drawingml/2006/picture">
                                  <pic:nvPicPr>
                                    <pic:cNvPr id="1" name="Picture 1" descr="R:\Logos\OPA Logo (Box Version).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942975"/>
                                    </a:xfrm>
                                    <a:prstGeom prst="rect">
                                      <a:avLst/>
                                    </a:prstGeom>
                                    <a:noFill/>
                                    <a:ln>
                                      <a:noFill/>
                                    </a:ln>
                                  </pic:spPr>
                                </pic:pic>
                              </a:graphicData>
                            </a:graphic>
                          </wp:inline>
                        </w:drawing>
                      </w:r>
                      <w:r w:rsidR="00056694" w:rsidRPr="00ED72C2">
                        <w:rPr>
                          <w:rFonts w:ascii="Gill Sans MT" w:eastAsiaTheme="majorEastAsia" w:hAnsi="Gill Sans MT" w:cs="Times New Roman (Headings CS)"/>
                          <w:color w:val="00B0F0"/>
                          <w:kern w:val="28"/>
                          <w:sz w:val="42"/>
                          <w:szCs w:val="56"/>
                          <w:lang w:val="en-GB"/>
                        </w:rPr>
                        <w:br/>
                      </w:r>
                    </w:p>
                    <w:p w14:paraId="4BC9406E" w14:textId="042011B0" w:rsidR="00056694" w:rsidRDefault="00520FA7" w:rsidP="00ED72C2">
                      <w:pPr>
                        <w:tabs>
                          <w:tab w:val="left" w:pos="284"/>
                        </w:tabs>
                        <w:spacing w:before="200" w:line="480" w:lineRule="exact"/>
                        <w:rPr>
                          <w:rFonts w:ascii="Gill Sans MT" w:eastAsiaTheme="majorEastAsia" w:hAnsi="Gill Sans MT" w:cs="Times New Roman (Headings CS)"/>
                          <w:color w:val="00B0F0"/>
                          <w:kern w:val="28"/>
                          <w:sz w:val="42"/>
                          <w:szCs w:val="56"/>
                          <w:lang w:val="en-GB"/>
                        </w:rPr>
                      </w:pPr>
                      <w:r>
                        <w:rPr>
                          <w:rFonts w:ascii="Gill Sans MT" w:eastAsiaTheme="majorEastAsia" w:hAnsi="Gill Sans MT" w:cs="Times New Roman (Headings CS)"/>
                          <w:color w:val="00B0F0"/>
                          <w:kern w:val="28"/>
                          <w:sz w:val="42"/>
                          <w:szCs w:val="56"/>
                          <w:lang w:val="en-GB"/>
                        </w:rPr>
                        <w:t>Behaviour</w:t>
                      </w:r>
                      <w:r w:rsidR="00056694" w:rsidRPr="00ED72C2">
                        <w:rPr>
                          <w:rFonts w:ascii="Gill Sans MT" w:eastAsiaTheme="majorEastAsia" w:hAnsi="Gill Sans MT" w:cs="Times New Roman (Headings CS)"/>
                          <w:color w:val="00B0F0"/>
                          <w:kern w:val="28"/>
                          <w:sz w:val="42"/>
                          <w:szCs w:val="56"/>
                          <w:lang w:val="en-GB"/>
                        </w:rPr>
                        <w:t xml:space="preserve"> policy</w:t>
                      </w:r>
                    </w:p>
                    <w:p w14:paraId="33AE971E" w14:textId="4EFC704F" w:rsidR="0082463E" w:rsidRPr="0082463E" w:rsidRDefault="0082463E" w:rsidP="0082463E">
                      <w:pPr>
                        <w:spacing w:before="240" w:after="0" w:line="240" w:lineRule="auto"/>
                        <w:jc w:val="center"/>
                        <w:rPr>
                          <w:rFonts w:ascii="Gill Sans MT" w:hAnsi="Gill Sans MT" w:cs="Arial"/>
                        </w:rPr>
                      </w:pPr>
                      <w:r w:rsidRPr="0082463E">
                        <w:rPr>
                          <w:rFonts w:ascii="Gill Sans MT" w:hAnsi="Gill Sans MT" w:cs="Arial"/>
                        </w:rPr>
                        <w:t xml:space="preserve">Date adopted: </w:t>
                      </w:r>
                      <w:r w:rsidRPr="0082463E">
                        <w:rPr>
                          <w:rFonts w:ascii="Gill Sans MT" w:hAnsi="Gill Sans MT"/>
                          <w:i/>
                          <w:color w:val="808080"/>
                          <w:sz w:val="20"/>
                          <w:szCs w:val="20"/>
                        </w:rPr>
                        <w:t>January 2019</w:t>
                      </w:r>
                      <w:r w:rsidRPr="0082463E">
                        <w:rPr>
                          <w:rFonts w:ascii="Gill Sans MT" w:hAnsi="Gill Sans MT" w:cs="Arial"/>
                        </w:rPr>
                        <w:tab/>
                        <w:t xml:space="preserve">       Next review date: </w:t>
                      </w:r>
                      <w:r w:rsidRPr="0082463E">
                        <w:rPr>
                          <w:rFonts w:ascii="Gill Sans MT" w:hAnsi="Gill Sans MT"/>
                          <w:i/>
                          <w:color w:val="808080"/>
                          <w:sz w:val="20"/>
                          <w:szCs w:val="20"/>
                        </w:rPr>
                        <w:t>January 2</w:t>
                      </w:r>
                      <w:r>
                        <w:rPr>
                          <w:rFonts w:ascii="Gill Sans MT" w:hAnsi="Gill Sans MT"/>
                          <w:i/>
                          <w:color w:val="808080"/>
                          <w:sz w:val="20"/>
                          <w:szCs w:val="20"/>
                        </w:rPr>
                        <w:t>022</w:t>
                      </w:r>
                    </w:p>
                    <w:p w14:paraId="5D532F2E" w14:textId="77777777" w:rsidR="0082463E" w:rsidRPr="00ED72C2" w:rsidRDefault="0082463E" w:rsidP="00ED72C2">
                      <w:pPr>
                        <w:tabs>
                          <w:tab w:val="left" w:pos="284"/>
                        </w:tabs>
                        <w:spacing w:before="200" w:line="480" w:lineRule="exact"/>
                        <w:rPr>
                          <w:rFonts w:ascii="Gill Sans MT" w:eastAsiaTheme="majorEastAsia" w:hAnsi="Gill Sans MT" w:cs="Times New Roman (Headings CS)"/>
                          <w:color w:val="00B0F0"/>
                          <w:kern w:val="28"/>
                          <w:sz w:val="42"/>
                          <w:szCs w:val="56"/>
                          <w:lang w:val="en-GB"/>
                        </w:rPr>
                      </w:pPr>
                    </w:p>
                  </w:txbxContent>
                </v:textbox>
                <w10:wrap anchorx="page" anchory="page"/>
              </v:shape>
            </w:pict>
          </mc:Fallback>
        </mc:AlternateContent>
      </w:r>
    </w:p>
    <w:p w14:paraId="50A57F99" w14:textId="6C55A60E" w:rsidR="00334E6D" w:rsidRDefault="00334E6D" w:rsidP="00056694">
      <w:pPr>
        <w:spacing w:after="160" w:line="259" w:lineRule="auto"/>
        <w:rPr>
          <w:rFonts w:ascii="Gill Sans MT" w:eastAsia="MS Mincho" w:hAnsi="Gill Sans MT" w:cs="Times New Roman"/>
          <w:sz w:val="20"/>
          <w:szCs w:val="20"/>
          <w:lang w:val="en-GB"/>
        </w:rPr>
      </w:pPr>
    </w:p>
    <w:p w14:paraId="02B9A64A" w14:textId="3A76EC1A" w:rsidR="00056694" w:rsidRDefault="00B67D5D" w:rsidP="00056694">
      <w:pPr>
        <w:spacing w:after="160" w:line="259" w:lineRule="auto"/>
        <w:rPr>
          <w:rFonts w:ascii="Gill Sans MT" w:eastAsia="MS Mincho" w:hAnsi="Gill Sans MT" w:cs="Times New Roman"/>
          <w:sz w:val="20"/>
          <w:szCs w:val="20"/>
          <w:lang w:val="en-GB"/>
        </w:rPr>
      </w:pPr>
      <w:r w:rsidRPr="00056694">
        <w:rPr>
          <w:rFonts w:ascii="Gill Sans MT" w:eastAsia="MS Mincho" w:hAnsi="Gill Sans MT" w:cs="Times New Roman"/>
          <w:noProof/>
          <w:sz w:val="20"/>
          <w:szCs w:val="20"/>
          <w:lang w:val="en-GB" w:eastAsia="en-GB"/>
        </w:rPr>
        <mc:AlternateContent>
          <mc:Choice Requires="wps">
            <w:drawing>
              <wp:anchor distT="0" distB="0" distL="114300" distR="114300" simplePos="0" relativeHeight="251676672" behindDoc="0" locked="0" layoutInCell="1" allowOverlap="1" wp14:anchorId="01D6ABA5" wp14:editId="1A5B263C">
                <wp:simplePos x="0" y="0"/>
                <wp:positionH relativeFrom="page">
                  <wp:posOffset>845820</wp:posOffset>
                </wp:positionH>
                <wp:positionV relativeFrom="page">
                  <wp:posOffset>4657090</wp:posOffset>
                </wp:positionV>
                <wp:extent cx="5853600" cy="307440"/>
                <wp:effectExtent l="0" t="0" r="1270" b="0"/>
                <wp:wrapNone/>
                <wp:docPr id="37" name="Text Box 37"/>
                <wp:cNvGraphicFramePr/>
                <a:graphic xmlns:a="http://schemas.openxmlformats.org/drawingml/2006/main">
                  <a:graphicData uri="http://schemas.microsoft.com/office/word/2010/wordprocessingShape">
                    <wps:wsp>
                      <wps:cNvSpPr txBox="1"/>
                      <wps:spPr>
                        <a:xfrm>
                          <a:off x="0" y="0"/>
                          <a:ext cx="5853600" cy="307440"/>
                        </a:xfrm>
                        <a:prstGeom prst="rect">
                          <a:avLst/>
                        </a:prstGeom>
                        <a:solidFill>
                          <a:sysClr val="window" lastClr="FFFFFF"/>
                        </a:solidFill>
                        <a:ln w="6350">
                          <a:noFill/>
                        </a:ln>
                      </wps:spPr>
                      <wps:txbx>
                        <w:txbxContent>
                          <w:p w14:paraId="2E6FFE51" w14:textId="77777777" w:rsidR="00056694" w:rsidRPr="00611A2D" w:rsidRDefault="00056694" w:rsidP="00056694">
                            <w:pPr>
                              <w:pStyle w:val="Titlepgcustom1"/>
                              <w:rPr>
                                <w:rFonts w:eastAsiaTheme="minorHAnsi"/>
                                <w:color w:val="00B0F0"/>
                              </w:rPr>
                            </w:pPr>
                            <w:r w:rsidRPr="00611A2D">
                              <w:rPr>
                                <w:rFonts w:eastAsiaTheme="minorHAnsi"/>
                                <w:color w:val="00B0F0"/>
                              </w:rPr>
                              <w:t xml:space="preserve">Policy version control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1D6ABA5" id="Text Box 37" o:spid="_x0000_s1027" type="#_x0000_t202" style="position:absolute;margin-left:66.6pt;margin-top:366.7pt;width:460.9pt;height:24.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" fillcolor="window" stroked="f" strokeweight=".5pt">
                <v:textbox>
                  <w:txbxContent>
                    <w:p w14:paraId="2E6FFE51" w14:textId="77777777" w:rsidR="00056694" w:rsidRPr="00611A2D" w:rsidRDefault="00056694" w:rsidP="00056694">
                      <w:pPr>
                        <w:pStyle w:val="Titlepgcustom1"/>
                        <w:rPr>
                          <w:rFonts w:eastAsiaTheme="minorHAnsi"/>
                          <w:color w:val="00B0F0"/>
                        </w:rPr>
                      </w:pPr>
                      <w:r w:rsidRPr="00611A2D">
                        <w:rPr>
                          <w:rFonts w:eastAsiaTheme="minorHAnsi"/>
                          <w:color w:val="00B0F0"/>
                        </w:rPr>
                        <w:t xml:space="preserve">Policy version control </w:t>
                      </w:r>
                    </w:p>
                  </w:txbxContent>
                </v:textbox>
                <w10:wrap anchorx="page" anchory="page"/>
              </v:shape>
            </w:pict>
          </mc:Fallback>
        </mc:AlternateContent>
      </w:r>
      <w:r w:rsidR="00056694" w:rsidRPr="00056694">
        <w:rPr>
          <w:rFonts w:ascii="Gill Sans MT" w:eastAsia="MS Mincho" w:hAnsi="Gill Sans MT" w:cs="Times New Roman"/>
          <w:noProof/>
          <w:sz w:val="20"/>
          <w:szCs w:val="20"/>
          <w:lang w:val="en-GB" w:eastAsia="en-GB"/>
        </w:rPr>
        <mc:AlternateContent>
          <mc:Choice Requires="wps">
            <w:drawing>
              <wp:anchor distT="0" distB="0" distL="114300" distR="114300" simplePos="0" relativeHeight="251677696" behindDoc="0" locked="0" layoutInCell="1" allowOverlap="1" wp14:anchorId="4A615437" wp14:editId="4F0CE5C3">
                <wp:simplePos x="0" y="0"/>
                <wp:positionH relativeFrom="page">
                  <wp:posOffset>822960</wp:posOffset>
                </wp:positionH>
                <wp:positionV relativeFrom="page">
                  <wp:posOffset>5113020</wp:posOffset>
                </wp:positionV>
                <wp:extent cx="5976000" cy="3878580"/>
                <wp:effectExtent l="0" t="0" r="5715" b="7620"/>
                <wp:wrapNone/>
                <wp:docPr id="21" name="Text Box 21"/>
                <wp:cNvGraphicFramePr/>
                <a:graphic xmlns:a="http://schemas.openxmlformats.org/drawingml/2006/main">
                  <a:graphicData uri="http://schemas.microsoft.com/office/word/2010/wordprocessingShape">
                    <wps:wsp>
                      <wps:cNvSpPr txBox="1"/>
                      <wps:spPr>
                        <a:xfrm>
                          <a:off x="0" y="0"/>
                          <a:ext cx="5976000" cy="3878580"/>
                        </a:xfrm>
                        <a:prstGeom prst="rect">
                          <a:avLst/>
                        </a:prstGeom>
                        <a:solidFill>
                          <a:sysClr val="window" lastClr="FFFFFF"/>
                        </a:solidFill>
                        <a:ln w="6350">
                          <a:noFill/>
                        </a:ln>
                      </wps:spPr>
                      <wps:txbx>
                        <w:txbxContent>
                          <w:tbl>
                            <w:tblPr>
                              <w:tblStyle w:val="TableGrid2"/>
                              <w:tblW w:w="0" w:type="auto"/>
                              <w:tblLook w:val="04A0" w:firstRow="1" w:lastRow="0" w:firstColumn="1" w:lastColumn="0" w:noHBand="0" w:noVBand="1"/>
                            </w:tblPr>
                            <w:tblGrid>
                              <w:gridCol w:w="2857"/>
                              <w:gridCol w:w="6246"/>
                            </w:tblGrid>
                            <w:tr w:rsidR="00056694" w14:paraId="2E485E05" w14:textId="77777777" w:rsidTr="0055713C">
                              <w:trPr>
                                <w:trHeight w:val="305"/>
                              </w:trPr>
                              <w:tc>
                                <w:tcPr>
                                  <w:tcW w:w="2857" w:type="dxa"/>
                                  <w:tcMar>
                                    <w:top w:w="113" w:type="dxa"/>
                                  </w:tcMar>
                                </w:tcPr>
                                <w:p w14:paraId="1F4034F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Policy type</w:t>
                                  </w:r>
                                </w:p>
                              </w:tc>
                              <w:tc>
                                <w:tcPr>
                                  <w:tcW w:w="6246" w:type="dxa"/>
                                  <w:tcMar>
                                    <w:top w:w="113" w:type="dxa"/>
                                  </w:tcMar>
                                </w:tcPr>
                                <w:p w14:paraId="7D3D2884" w14:textId="3F71CD3F" w:rsidR="00056694" w:rsidRPr="00653953" w:rsidRDefault="00673111"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Statutory</w:t>
                                  </w:r>
                                </w:p>
                              </w:tc>
                            </w:tr>
                            <w:tr w:rsidR="00056694" w14:paraId="24D97A9F" w14:textId="77777777" w:rsidTr="0055713C">
                              <w:tc>
                                <w:tcPr>
                                  <w:tcW w:w="2857" w:type="dxa"/>
                                  <w:tcMar>
                                    <w:top w:w="113" w:type="dxa"/>
                                  </w:tcMar>
                                </w:tcPr>
                                <w:p w14:paraId="56838A0D" w14:textId="7D2BEF7F"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Author</w:t>
                                  </w:r>
                                </w:p>
                              </w:tc>
                              <w:tc>
                                <w:tcPr>
                                  <w:tcW w:w="6246" w:type="dxa"/>
                                  <w:tcMar>
                                    <w:top w:w="113" w:type="dxa"/>
                                  </w:tcMar>
                                </w:tcPr>
                                <w:p w14:paraId="0F5401E5" w14:textId="4A2D8F86" w:rsidR="00056694" w:rsidRPr="00653953" w:rsidRDefault="00673111"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Sarah Bloomer</w:t>
                                  </w:r>
                                  <w:r w:rsidR="00E67419">
                                    <w:rPr>
                                      <w:rFonts w:ascii="Gill Sans MT" w:eastAsia="MS Mincho" w:hAnsi="Gill Sans MT" w:cs="Times New Roman"/>
                                      <w:sz w:val="20"/>
                                      <w:szCs w:val="20"/>
                                    </w:rPr>
                                    <w:t xml:space="preserve"> – Head of Safeguarding</w:t>
                                  </w:r>
                                  <w:r w:rsidR="00056694" w:rsidRPr="00653953">
                                    <w:rPr>
                                      <w:rFonts w:ascii="Gill Sans MT" w:eastAsia="MS Mincho" w:hAnsi="Gill Sans MT" w:cs="Times New Roman"/>
                                      <w:sz w:val="20"/>
                                      <w:szCs w:val="20"/>
                                    </w:rPr>
                                    <w:t xml:space="preserve">   </w:t>
                                  </w:r>
                                </w:p>
                              </w:tc>
                            </w:tr>
                            <w:tr w:rsidR="00056694" w14:paraId="30EF0F76" w14:textId="77777777" w:rsidTr="0055713C">
                              <w:tc>
                                <w:tcPr>
                                  <w:tcW w:w="2857" w:type="dxa"/>
                                  <w:tcMar>
                                    <w:top w:w="113" w:type="dxa"/>
                                  </w:tcMar>
                                </w:tcPr>
                                <w:p w14:paraId="4641E3B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Approved by</w:t>
                                  </w:r>
                                </w:p>
                              </w:tc>
                              <w:tc>
                                <w:tcPr>
                                  <w:tcW w:w="6246" w:type="dxa"/>
                                  <w:tcMar>
                                    <w:top w:w="113" w:type="dxa"/>
                                  </w:tcMar>
                                </w:tcPr>
                                <w:p w14:paraId="68CA38B9" w14:textId="56F78924" w:rsidR="00056694" w:rsidRPr="00653953" w:rsidRDefault="00076417"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Paula Arrowsmith, November 2018</w:t>
                                  </w:r>
                                </w:p>
                              </w:tc>
                            </w:tr>
                            <w:tr w:rsidR="00056694" w14:paraId="003D7562" w14:textId="77777777" w:rsidTr="0055713C">
                              <w:tc>
                                <w:tcPr>
                                  <w:tcW w:w="2857" w:type="dxa"/>
                                  <w:tcMar>
                                    <w:top w:w="113" w:type="dxa"/>
                                  </w:tcMar>
                                </w:tcPr>
                                <w:p w14:paraId="5E30FE2D"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Release date</w:t>
                                  </w:r>
                                </w:p>
                              </w:tc>
                              <w:tc>
                                <w:tcPr>
                                  <w:tcW w:w="6246" w:type="dxa"/>
                                  <w:tcMar>
                                    <w:top w:w="113" w:type="dxa"/>
                                  </w:tcMar>
                                </w:tcPr>
                                <w:p w14:paraId="1893FC29" w14:textId="0D2E6490" w:rsidR="00056694" w:rsidRPr="00653953" w:rsidRDefault="004B6B6B"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December 2018</w:t>
                                  </w:r>
                                </w:p>
                              </w:tc>
                            </w:tr>
                            <w:tr w:rsidR="00056694" w14:paraId="68C295DE" w14:textId="77777777" w:rsidTr="0055713C">
                              <w:trPr>
                                <w:trHeight w:val="243"/>
                              </w:trPr>
                              <w:tc>
                                <w:tcPr>
                                  <w:tcW w:w="2857" w:type="dxa"/>
                                  <w:tcMar>
                                    <w:top w:w="113" w:type="dxa"/>
                                  </w:tcMar>
                                </w:tcPr>
                                <w:p w14:paraId="50CCE4D3"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Next release date</w:t>
                                  </w:r>
                                </w:p>
                              </w:tc>
                              <w:tc>
                                <w:tcPr>
                                  <w:tcW w:w="6246" w:type="dxa"/>
                                  <w:tcMar>
                                    <w:top w:w="113" w:type="dxa"/>
                                  </w:tcMar>
                                </w:tcPr>
                                <w:p w14:paraId="5F7363A5" w14:textId="43260600" w:rsidR="00056694" w:rsidRPr="00653953" w:rsidRDefault="00FA71C9"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 xml:space="preserve">December </w:t>
                                  </w:r>
                                  <w:r w:rsidR="006577CB">
                                    <w:rPr>
                                      <w:rFonts w:ascii="Gill Sans MT" w:eastAsia="MS Mincho" w:hAnsi="Gill Sans MT" w:cs="Times New Roman"/>
                                      <w:sz w:val="20"/>
                                      <w:szCs w:val="20"/>
                                    </w:rPr>
                                    <w:t>2021</w:t>
                                  </w:r>
                                </w:p>
                              </w:tc>
                            </w:tr>
                            <w:tr w:rsidR="00056694" w14:paraId="095C8F85" w14:textId="77777777" w:rsidTr="0055713C">
                              <w:trPr>
                                <w:trHeight w:val="243"/>
                              </w:trPr>
                              <w:tc>
                                <w:tcPr>
                                  <w:tcW w:w="2857" w:type="dxa"/>
                                  <w:tcMar>
                                    <w:top w:w="113" w:type="dxa"/>
                                  </w:tcMar>
                                </w:tcPr>
                                <w:p w14:paraId="0BFC5931"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Description of changes</w:t>
                                  </w:r>
                                </w:p>
                              </w:tc>
                              <w:tc>
                                <w:tcPr>
                                  <w:tcW w:w="6246" w:type="dxa"/>
                                  <w:tcMar>
                                    <w:top w:w="113" w:type="dxa"/>
                                  </w:tcMar>
                                </w:tcPr>
                                <w:p w14:paraId="6AF663B9" w14:textId="56492618" w:rsidR="00056694" w:rsidRPr="00653953" w:rsidRDefault="00D5783B"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 changes</w:t>
                                  </w:r>
                                </w:p>
                              </w:tc>
                            </w:tr>
                          </w:tbl>
                          <w:p w14:paraId="3EFA9697" w14:textId="77777777" w:rsidR="00056694" w:rsidRDefault="00056694" w:rsidP="00056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15437" id="Text Box 21" o:spid="_x0000_s1028" type="#_x0000_t202" style="position:absolute;margin-left:64.8pt;margin-top:402.6pt;width:470.55pt;height:305.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" fillcolor="window" stroked="f" strokeweight=".5pt">
                <v:textbox>
                  <w:txbxContent>
                    <w:tbl>
                      <w:tblPr>
                        <w:tblStyle w:val="TableGrid2"/>
                        <w:tblW w:w="0" w:type="auto"/>
                        <w:tblLook w:val="04A0" w:firstRow="1" w:lastRow="0" w:firstColumn="1" w:lastColumn="0" w:noHBand="0" w:noVBand="1"/>
                      </w:tblPr>
                      <w:tblGrid>
                        <w:gridCol w:w="2857"/>
                        <w:gridCol w:w="6246"/>
                      </w:tblGrid>
                      <w:tr w:rsidR="00056694" w14:paraId="2E485E05" w14:textId="77777777" w:rsidTr="0055713C">
                        <w:trPr>
                          <w:trHeight w:val="305"/>
                        </w:trPr>
                        <w:tc>
                          <w:tcPr>
                            <w:tcW w:w="2857" w:type="dxa"/>
                            <w:tcMar>
                              <w:top w:w="113" w:type="dxa"/>
                            </w:tcMar>
                          </w:tcPr>
                          <w:p w14:paraId="1F4034F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Policy type</w:t>
                            </w:r>
                          </w:p>
                        </w:tc>
                        <w:tc>
                          <w:tcPr>
                            <w:tcW w:w="6246" w:type="dxa"/>
                            <w:tcMar>
                              <w:top w:w="113" w:type="dxa"/>
                            </w:tcMar>
                          </w:tcPr>
                          <w:p w14:paraId="7D3D2884" w14:textId="3F71CD3F" w:rsidR="00056694" w:rsidRPr="00653953" w:rsidRDefault="00673111"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Statutory</w:t>
                            </w:r>
                          </w:p>
                        </w:tc>
                      </w:tr>
                      <w:tr w:rsidR="00056694" w14:paraId="24D97A9F" w14:textId="77777777" w:rsidTr="0055713C">
                        <w:tc>
                          <w:tcPr>
                            <w:tcW w:w="2857" w:type="dxa"/>
                            <w:tcMar>
                              <w:top w:w="113" w:type="dxa"/>
                            </w:tcMar>
                          </w:tcPr>
                          <w:p w14:paraId="56838A0D" w14:textId="7D2BEF7F"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Author</w:t>
                            </w:r>
                          </w:p>
                        </w:tc>
                        <w:tc>
                          <w:tcPr>
                            <w:tcW w:w="6246" w:type="dxa"/>
                            <w:tcMar>
                              <w:top w:w="113" w:type="dxa"/>
                            </w:tcMar>
                          </w:tcPr>
                          <w:p w14:paraId="0F5401E5" w14:textId="4A2D8F86" w:rsidR="00056694" w:rsidRPr="00653953" w:rsidRDefault="00673111"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Sarah Bloomer</w:t>
                            </w:r>
                            <w:r w:rsidR="00E67419">
                              <w:rPr>
                                <w:rFonts w:ascii="Gill Sans MT" w:eastAsia="MS Mincho" w:hAnsi="Gill Sans MT" w:cs="Times New Roman"/>
                                <w:sz w:val="20"/>
                                <w:szCs w:val="20"/>
                              </w:rPr>
                              <w:t xml:space="preserve"> – Head of Safeguarding</w:t>
                            </w:r>
                            <w:r w:rsidR="00056694" w:rsidRPr="00653953">
                              <w:rPr>
                                <w:rFonts w:ascii="Gill Sans MT" w:eastAsia="MS Mincho" w:hAnsi="Gill Sans MT" w:cs="Times New Roman"/>
                                <w:sz w:val="20"/>
                                <w:szCs w:val="20"/>
                              </w:rPr>
                              <w:t xml:space="preserve">   </w:t>
                            </w:r>
                          </w:p>
                        </w:tc>
                      </w:tr>
                      <w:tr w:rsidR="00056694" w14:paraId="30EF0F76" w14:textId="77777777" w:rsidTr="0055713C">
                        <w:tc>
                          <w:tcPr>
                            <w:tcW w:w="2857" w:type="dxa"/>
                            <w:tcMar>
                              <w:top w:w="113" w:type="dxa"/>
                            </w:tcMar>
                          </w:tcPr>
                          <w:p w14:paraId="4641E3B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Approved by</w:t>
                            </w:r>
                          </w:p>
                        </w:tc>
                        <w:tc>
                          <w:tcPr>
                            <w:tcW w:w="6246" w:type="dxa"/>
                            <w:tcMar>
                              <w:top w:w="113" w:type="dxa"/>
                            </w:tcMar>
                          </w:tcPr>
                          <w:p w14:paraId="68CA38B9" w14:textId="56F78924" w:rsidR="00056694" w:rsidRPr="00653953" w:rsidRDefault="00076417"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Paula Arrowsmith, November 2018</w:t>
                            </w:r>
                          </w:p>
                        </w:tc>
                      </w:tr>
                      <w:tr w:rsidR="00056694" w14:paraId="003D7562" w14:textId="77777777" w:rsidTr="0055713C">
                        <w:tc>
                          <w:tcPr>
                            <w:tcW w:w="2857" w:type="dxa"/>
                            <w:tcMar>
                              <w:top w:w="113" w:type="dxa"/>
                            </w:tcMar>
                          </w:tcPr>
                          <w:p w14:paraId="5E30FE2D"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Release date</w:t>
                            </w:r>
                          </w:p>
                        </w:tc>
                        <w:tc>
                          <w:tcPr>
                            <w:tcW w:w="6246" w:type="dxa"/>
                            <w:tcMar>
                              <w:top w:w="113" w:type="dxa"/>
                            </w:tcMar>
                          </w:tcPr>
                          <w:p w14:paraId="1893FC29" w14:textId="0D2E6490" w:rsidR="00056694" w:rsidRPr="00653953" w:rsidRDefault="004B6B6B"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December 2018</w:t>
                            </w:r>
                          </w:p>
                        </w:tc>
                      </w:tr>
                      <w:tr w:rsidR="00056694" w14:paraId="68C295DE" w14:textId="77777777" w:rsidTr="0055713C">
                        <w:trPr>
                          <w:trHeight w:val="243"/>
                        </w:trPr>
                        <w:tc>
                          <w:tcPr>
                            <w:tcW w:w="2857" w:type="dxa"/>
                            <w:tcMar>
                              <w:top w:w="113" w:type="dxa"/>
                            </w:tcMar>
                          </w:tcPr>
                          <w:p w14:paraId="50CCE4D3"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Next release date</w:t>
                            </w:r>
                          </w:p>
                        </w:tc>
                        <w:tc>
                          <w:tcPr>
                            <w:tcW w:w="6246" w:type="dxa"/>
                            <w:tcMar>
                              <w:top w:w="113" w:type="dxa"/>
                            </w:tcMar>
                          </w:tcPr>
                          <w:p w14:paraId="5F7363A5" w14:textId="43260600" w:rsidR="00056694" w:rsidRPr="00653953" w:rsidRDefault="00FA71C9"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 xml:space="preserve">December </w:t>
                            </w:r>
                            <w:r w:rsidR="006577CB">
                              <w:rPr>
                                <w:rFonts w:ascii="Gill Sans MT" w:eastAsia="MS Mincho" w:hAnsi="Gill Sans MT" w:cs="Times New Roman"/>
                                <w:sz w:val="20"/>
                                <w:szCs w:val="20"/>
                              </w:rPr>
                              <w:t>2021</w:t>
                            </w:r>
                          </w:p>
                        </w:tc>
                      </w:tr>
                      <w:tr w:rsidR="00056694" w14:paraId="095C8F85" w14:textId="77777777" w:rsidTr="0055713C">
                        <w:trPr>
                          <w:trHeight w:val="243"/>
                        </w:trPr>
                        <w:tc>
                          <w:tcPr>
                            <w:tcW w:w="2857" w:type="dxa"/>
                            <w:tcMar>
                              <w:top w:w="113" w:type="dxa"/>
                            </w:tcMar>
                          </w:tcPr>
                          <w:p w14:paraId="0BFC5931"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Description of changes</w:t>
                            </w:r>
                          </w:p>
                        </w:tc>
                        <w:tc>
                          <w:tcPr>
                            <w:tcW w:w="6246" w:type="dxa"/>
                            <w:tcMar>
                              <w:top w:w="113" w:type="dxa"/>
                            </w:tcMar>
                          </w:tcPr>
                          <w:p w14:paraId="6AF663B9" w14:textId="56492618" w:rsidR="00056694" w:rsidRPr="00653953" w:rsidRDefault="00D5783B"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 changes</w:t>
                            </w:r>
                          </w:p>
                        </w:tc>
                      </w:tr>
                    </w:tbl>
                    <w:p w14:paraId="3EFA9697" w14:textId="77777777" w:rsidR="00056694" w:rsidRDefault="00056694" w:rsidP="00056694"/>
                  </w:txbxContent>
                </v:textbox>
                <w10:wrap anchorx="page" anchory="page"/>
              </v:shape>
            </w:pict>
          </mc:Fallback>
        </mc:AlternateContent>
      </w:r>
      <w:r w:rsidR="00056694" w:rsidRPr="00056694">
        <w:rPr>
          <w:rFonts w:ascii="Gill Sans MT" w:eastAsia="MS Mincho" w:hAnsi="Gill Sans MT" w:cs="Times New Roman"/>
          <w:sz w:val="20"/>
          <w:szCs w:val="20"/>
          <w:lang w:val="en-GB"/>
        </w:rPr>
        <w:br w:type="page"/>
      </w:r>
    </w:p>
    <w:p w14:paraId="096E0D81" w14:textId="0175404F" w:rsidR="002A07A8" w:rsidRDefault="009E7E9B" w:rsidP="009E7E9B">
      <w:pPr>
        <w:pStyle w:val="OATheader"/>
        <w:rPr>
          <w:lang w:val="en-GB"/>
        </w:rPr>
      </w:pPr>
      <w:r>
        <w:rPr>
          <w:lang w:val="en-GB"/>
        </w:rPr>
        <w:lastRenderedPageBreak/>
        <w:t>Contents</w:t>
      </w:r>
      <w:r w:rsidR="00BB58AF">
        <w:rPr>
          <w:lang w:val="en-GB"/>
        </w:rPr>
        <w:tab/>
      </w:r>
      <w:r w:rsidR="00BB58AF">
        <w:rPr>
          <w:lang w:val="en-GB"/>
        </w:rPr>
        <w:tab/>
      </w:r>
      <w:r w:rsidR="00BB58AF">
        <w:rPr>
          <w:lang w:val="en-GB"/>
        </w:rPr>
        <w:tab/>
      </w:r>
      <w:r w:rsidR="00BB58AF">
        <w:rPr>
          <w:lang w:val="en-GB"/>
        </w:rPr>
        <w:tab/>
      </w:r>
      <w:r w:rsidR="00BB58AF">
        <w:rPr>
          <w:lang w:val="en-GB"/>
        </w:rPr>
        <w:tab/>
      </w:r>
      <w:r w:rsidR="00BB58AF">
        <w:rPr>
          <w:lang w:val="en-GB"/>
        </w:rPr>
        <w:tab/>
      </w:r>
      <w:r w:rsidR="00BB58AF">
        <w:rPr>
          <w:lang w:val="en-GB"/>
        </w:rPr>
        <w:tab/>
      </w:r>
      <w:r w:rsidR="00BB58AF">
        <w:rPr>
          <w:lang w:val="en-GB"/>
        </w:rPr>
        <w:tab/>
      </w:r>
      <w:r w:rsidR="00BB58AF">
        <w:rPr>
          <w:lang w:val="en-GB"/>
        </w:rPr>
        <w:tab/>
      </w:r>
    </w:p>
    <w:p w14:paraId="5339FDA4" w14:textId="586B0D9C" w:rsidR="00510F23" w:rsidRDefault="00510F23" w:rsidP="00106370">
      <w:pPr>
        <w:pStyle w:val="OATbodystyle1"/>
        <w:numPr>
          <w:ilvl w:val="0"/>
          <w:numId w:val="5"/>
        </w:numPr>
        <w:spacing w:before="240"/>
        <w:rPr>
          <w:sz w:val="20"/>
        </w:rPr>
      </w:pPr>
      <w:r>
        <w:rPr>
          <w:sz w:val="20"/>
        </w:rPr>
        <w:t>Policy statement and principles</w:t>
      </w:r>
      <w:r w:rsidR="00BB58AF">
        <w:rPr>
          <w:sz w:val="20"/>
        </w:rPr>
        <w:tab/>
      </w:r>
      <w:r w:rsidR="00BB58AF">
        <w:rPr>
          <w:sz w:val="20"/>
        </w:rPr>
        <w:tab/>
      </w:r>
      <w:r w:rsidR="00BB58AF">
        <w:rPr>
          <w:sz w:val="20"/>
        </w:rPr>
        <w:tab/>
      </w:r>
      <w:r w:rsidR="00BB58AF">
        <w:rPr>
          <w:sz w:val="20"/>
        </w:rPr>
        <w:tab/>
      </w:r>
      <w:r w:rsidR="00BB58AF">
        <w:rPr>
          <w:sz w:val="20"/>
        </w:rPr>
        <w:tab/>
      </w:r>
      <w:r w:rsidR="00BB58AF">
        <w:rPr>
          <w:sz w:val="20"/>
        </w:rPr>
        <w:tab/>
      </w:r>
      <w:r w:rsidR="00BB58AF">
        <w:rPr>
          <w:sz w:val="20"/>
        </w:rPr>
        <w:tab/>
      </w:r>
      <w:r w:rsidR="00BB58AF">
        <w:rPr>
          <w:sz w:val="20"/>
        </w:rPr>
        <w:tab/>
      </w:r>
      <w:r w:rsidR="005C7799">
        <w:rPr>
          <w:sz w:val="20"/>
        </w:rPr>
        <w:t xml:space="preserve">page </w:t>
      </w:r>
      <w:r w:rsidR="00BB58AF">
        <w:rPr>
          <w:sz w:val="20"/>
        </w:rPr>
        <w:t>3</w:t>
      </w:r>
    </w:p>
    <w:p w14:paraId="56F81329" w14:textId="0D6C36CD" w:rsidR="00510F23" w:rsidRDefault="00510F23" w:rsidP="00106370">
      <w:pPr>
        <w:pStyle w:val="OATbodystyle1"/>
        <w:numPr>
          <w:ilvl w:val="0"/>
          <w:numId w:val="5"/>
        </w:numPr>
        <w:rPr>
          <w:sz w:val="20"/>
        </w:rPr>
      </w:pPr>
      <w:r>
        <w:rPr>
          <w:sz w:val="20"/>
        </w:rPr>
        <w:t>Definition</w:t>
      </w:r>
      <w:r w:rsidR="00BB58AF">
        <w:rPr>
          <w:sz w:val="20"/>
        </w:rPr>
        <w:tab/>
      </w:r>
      <w:r w:rsidR="00BB58AF">
        <w:rPr>
          <w:sz w:val="20"/>
        </w:rPr>
        <w:tab/>
      </w:r>
      <w:r w:rsidR="00BB58AF">
        <w:rPr>
          <w:sz w:val="20"/>
        </w:rPr>
        <w:tab/>
      </w:r>
      <w:r w:rsidR="00BB58AF">
        <w:rPr>
          <w:sz w:val="20"/>
        </w:rPr>
        <w:tab/>
      </w:r>
      <w:r w:rsidR="00BB58AF">
        <w:rPr>
          <w:sz w:val="20"/>
        </w:rPr>
        <w:tab/>
      </w:r>
      <w:r w:rsidR="00BB58AF">
        <w:rPr>
          <w:sz w:val="20"/>
        </w:rPr>
        <w:tab/>
      </w:r>
      <w:r w:rsidR="00BB58AF">
        <w:rPr>
          <w:sz w:val="20"/>
        </w:rPr>
        <w:tab/>
      </w:r>
      <w:r w:rsidR="00BB58AF">
        <w:rPr>
          <w:sz w:val="20"/>
        </w:rPr>
        <w:tab/>
      </w:r>
      <w:r w:rsidR="00BB58AF">
        <w:rPr>
          <w:sz w:val="20"/>
        </w:rPr>
        <w:tab/>
      </w:r>
      <w:r w:rsidR="00BB58AF">
        <w:rPr>
          <w:sz w:val="20"/>
        </w:rPr>
        <w:tab/>
      </w:r>
      <w:r w:rsidR="005C7799">
        <w:rPr>
          <w:sz w:val="20"/>
        </w:rPr>
        <w:t xml:space="preserve">page </w:t>
      </w:r>
      <w:r w:rsidR="00BB58AF">
        <w:rPr>
          <w:sz w:val="20"/>
        </w:rPr>
        <w:t>3</w:t>
      </w:r>
    </w:p>
    <w:p w14:paraId="72CC34C3" w14:textId="77777777" w:rsidR="00243AD1" w:rsidRDefault="00510F23" w:rsidP="00106370">
      <w:pPr>
        <w:pStyle w:val="OATbodystyle1"/>
        <w:numPr>
          <w:ilvl w:val="0"/>
          <w:numId w:val="5"/>
        </w:numPr>
        <w:rPr>
          <w:sz w:val="20"/>
        </w:rPr>
      </w:pPr>
      <w:r>
        <w:rPr>
          <w:sz w:val="20"/>
        </w:rPr>
        <w:t>Complaints</w:t>
      </w:r>
      <w:r w:rsidR="00BB58AF">
        <w:rPr>
          <w:sz w:val="20"/>
        </w:rPr>
        <w:tab/>
      </w:r>
      <w:r w:rsidR="00BB58AF">
        <w:rPr>
          <w:sz w:val="20"/>
        </w:rPr>
        <w:tab/>
      </w:r>
      <w:r w:rsidR="00BB58AF">
        <w:rPr>
          <w:sz w:val="20"/>
        </w:rPr>
        <w:tab/>
      </w:r>
      <w:r w:rsidR="00BB58AF">
        <w:rPr>
          <w:sz w:val="20"/>
        </w:rPr>
        <w:tab/>
      </w:r>
      <w:r w:rsidR="00BB58AF">
        <w:rPr>
          <w:sz w:val="20"/>
        </w:rPr>
        <w:tab/>
      </w:r>
      <w:r w:rsidR="00BB58AF">
        <w:rPr>
          <w:sz w:val="20"/>
        </w:rPr>
        <w:tab/>
      </w:r>
      <w:r w:rsidR="00BB58AF">
        <w:rPr>
          <w:sz w:val="20"/>
        </w:rPr>
        <w:tab/>
      </w:r>
      <w:r w:rsidR="00BB58AF">
        <w:rPr>
          <w:sz w:val="20"/>
        </w:rPr>
        <w:tab/>
      </w:r>
      <w:r w:rsidR="00BB58AF">
        <w:rPr>
          <w:sz w:val="20"/>
        </w:rPr>
        <w:tab/>
      </w:r>
      <w:r w:rsidR="00BB58AF">
        <w:rPr>
          <w:sz w:val="20"/>
        </w:rPr>
        <w:tab/>
      </w:r>
      <w:r w:rsidR="005C7799">
        <w:rPr>
          <w:sz w:val="20"/>
        </w:rPr>
        <w:t xml:space="preserve">page </w:t>
      </w:r>
      <w:r w:rsidR="00BB58AF">
        <w:rPr>
          <w:sz w:val="20"/>
        </w:rPr>
        <w:t>4</w:t>
      </w:r>
    </w:p>
    <w:p w14:paraId="22735370" w14:textId="2E6641A2" w:rsidR="00243AD1" w:rsidRDefault="002045A9" w:rsidP="00106370">
      <w:pPr>
        <w:pStyle w:val="OATbodystyle1"/>
        <w:numPr>
          <w:ilvl w:val="0"/>
          <w:numId w:val="5"/>
        </w:numPr>
        <w:rPr>
          <w:sz w:val="20"/>
        </w:rPr>
      </w:pPr>
      <w:r w:rsidRPr="00243AD1">
        <w:rPr>
          <w:sz w:val="20"/>
        </w:rPr>
        <w:t>Monitoring and review</w:t>
      </w:r>
      <w:r w:rsidR="00E73191">
        <w:rPr>
          <w:sz w:val="20"/>
        </w:rPr>
        <w:tab/>
      </w:r>
      <w:r w:rsidR="00E73191">
        <w:rPr>
          <w:sz w:val="20"/>
        </w:rPr>
        <w:tab/>
      </w:r>
      <w:r w:rsidR="00E73191">
        <w:rPr>
          <w:sz w:val="20"/>
        </w:rPr>
        <w:tab/>
      </w:r>
      <w:r w:rsidR="00E73191">
        <w:rPr>
          <w:sz w:val="20"/>
        </w:rPr>
        <w:tab/>
      </w:r>
      <w:r w:rsidR="00E73191">
        <w:rPr>
          <w:sz w:val="20"/>
        </w:rPr>
        <w:tab/>
      </w:r>
      <w:r w:rsidR="00E73191">
        <w:rPr>
          <w:sz w:val="20"/>
        </w:rPr>
        <w:tab/>
      </w:r>
      <w:r w:rsidR="00E73191">
        <w:rPr>
          <w:sz w:val="20"/>
        </w:rPr>
        <w:tab/>
      </w:r>
      <w:r w:rsidR="00E73191">
        <w:rPr>
          <w:sz w:val="20"/>
        </w:rPr>
        <w:tab/>
      </w:r>
      <w:r w:rsidR="00E73191">
        <w:rPr>
          <w:sz w:val="20"/>
        </w:rPr>
        <w:tab/>
      </w:r>
      <w:r w:rsidR="008F7DC2">
        <w:rPr>
          <w:sz w:val="20"/>
        </w:rPr>
        <w:t>page 4</w:t>
      </w:r>
    </w:p>
    <w:p w14:paraId="1196D723" w14:textId="05772EA7" w:rsidR="00243AD1" w:rsidRDefault="00E32FB1" w:rsidP="00106370">
      <w:pPr>
        <w:pStyle w:val="OATbodystyle1"/>
        <w:numPr>
          <w:ilvl w:val="0"/>
          <w:numId w:val="5"/>
        </w:numPr>
        <w:rPr>
          <w:sz w:val="20"/>
        </w:rPr>
      </w:pPr>
      <w:r w:rsidRPr="00243AD1">
        <w:rPr>
          <w:sz w:val="20"/>
        </w:rPr>
        <w:t xml:space="preserve">Roles and </w:t>
      </w:r>
      <w:r w:rsidR="002045A9" w:rsidRPr="00243AD1">
        <w:rPr>
          <w:sz w:val="20"/>
        </w:rPr>
        <w:t>r</w:t>
      </w:r>
      <w:r w:rsidRPr="00243AD1">
        <w:rPr>
          <w:sz w:val="20"/>
        </w:rPr>
        <w:t>esponsibili</w:t>
      </w:r>
      <w:r w:rsidR="002045A9" w:rsidRPr="00243AD1">
        <w:rPr>
          <w:sz w:val="20"/>
        </w:rPr>
        <w:t>ties</w:t>
      </w:r>
      <w:r w:rsidR="008F7DC2">
        <w:rPr>
          <w:sz w:val="20"/>
        </w:rPr>
        <w:tab/>
      </w:r>
      <w:r w:rsidR="008F7DC2">
        <w:rPr>
          <w:sz w:val="20"/>
        </w:rPr>
        <w:tab/>
      </w:r>
      <w:r w:rsidR="008F7DC2">
        <w:rPr>
          <w:sz w:val="20"/>
        </w:rPr>
        <w:tab/>
      </w:r>
      <w:r w:rsidR="008F7DC2">
        <w:rPr>
          <w:sz w:val="20"/>
        </w:rPr>
        <w:tab/>
      </w:r>
      <w:r w:rsidR="008F7DC2">
        <w:rPr>
          <w:sz w:val="20"/>
        </w:rPr>
        <w:tab/>
      </w:r>
      <w:r w:rsidR="008F7DC2">
        <w:rPr>
          <w:sz w:val="20"/>
        </w:rPr>
        <w:tab/>
      </w:r>
      <w:r w:rsidR="008F7DC2">
        <w:rPr>
          <w:sz w:val="20"/>
        </w:rPr>
        <w:tab/>
      </w:r>
      <w:r w:rsidR="008F7DC2">
        <w:rPr>
          <w:sz w:val="20"/>
        </w:rPr>
        <w:tab/>
        <w:t>page 4</w:t>
      </w:r>
    </w:p>
    <w:p w14:paraId="220A9F41" w14:textId="27534C63" w:rsidR="00243AD1" w:rsidRDefault="00E67E58" w:rsidP="00106370">
      <w:pPr>
        <w:pStyle w:val="OATbodystyle1"/>
        <w:numPr>
          <w:ilvl w:val="0"/>
          <w:numId w:val="5"/>
        </w:numPr>
        <w:rPr>
          <w:sz w:val="20"/>
        </w:rPr>
      </w:pPr>
      <w:r>
        <w:rPr>
          <w:sz w:val="20"/>
        </w:rPr>
        <w:t>Academy</w:t>
      </w:r>
      <w:r w:rsidR="00E32FB1" w:rsidRPr="00243AD1">
        <w:rPr>
          <w:sz w:val="20"/>
        </w:rPr>
        <w:t xml:space="preserve"> </w:t>
      </w:r>
      <w:r w:rsidR="002045A9" w:rsidRPr="00243AD1">
        <w:rPr>
          <w:sz w:val="20"/>
        </w:rPr>
        <w:t>b</w:t>
      </w:r>
      <w:r w:rsidR="00E32FB1" w:rsidRPr="00243AD1">
        <w:rPr>
          <w:sz w:val="20"/>
        </w:rPr>
        <w:t>ehaviour</w:t>
      </w:r>
      <w:r w:rsidR="00072767">
        <w:rPr>
          <w:sz w:val="20"/>
        </w:rPr>
        <w:tab/>
      </w:r>
      <w:r w:rsidR="00072767">
        <w:rPr>
          <w:sz w:val="20"/>
        </w:rPr>
        <w:tab/>
      </w:r>
      <w:r w:rsidR="00072767">
        <w:rPr>
          <w:sz w:val="20"/>
        </w:rPr>
        <w:tab/>
      </w:r>
      <w:r w:rsidR="00072767">
        <w:rPr>
          <w:sz w:val="20"/>
        </w:rPr>
        <w:tab/>
      </w:r>
      <w:r w:rsidR="00072767">
        <w:rPr>
          <w:sz w:val="20"/>
        </w:rPr>
        <w:tab/>
      </w:r>
      <w:r w:rsidR="00072767">
        <w:rPr>
          <w:sz w:val="20"/>
        </w:rPr>
        <w:tab/>
      </w:r>
      <w:r w:rsidR="00072767">
        <w:rPr>
          <w:sz w:val="20"/>
        </w:rPr>
        <w:tab/>
      </w:r>
      <w:r w:rsidR="00072767">
        <w:rPr>
          <w:sz w:val="20"/>
        </w:rPr>
        <w:tab/>
      </w:r>
      <w:r w:rsidR="00072767">
        <w:rPr>
          <w:sz w:val="20"/>
        </w:rPr>
        <w:tab/>
        <w:t>page 7</w:t>
      </w:r>
    </w:p>
    <w:p w14:paraId="702C0EF3" w14:textId="0F836418" w:rsidR="00C57ED4" w:rsidRDefault="007B3988" w:rsidP="00106370">
      <w:pPr>
        <w:pStyle w:val="OATbodystyle1"/>
        <w:numPr>
          <w:ilvl w:val="0"/>
          <w:numId w:val="5"/>
        </w:numPr>
        <w:rPr>
          <w:sz w:val="20"/>
        </w:rPr>
      </w:pPr>
      <w:r w:rsidRPr="00243AD1">
        <w:rPr>
          <w:sz w:val="20"/>
        </w:rPr>
        <w:t>Classroom beha</w:t>
      </w:r>
      <w:r w:rsidR="001E7CA4" w:rsidRPr="00243AD1">
        <w:rPr>
          <w:sz w:val="20"/>
        </w:rPr>
        <w:t>viour</w:t>
      </w:r>
      <w:r w:rsidR="00072767">
        <w:rPr>
          <w:sz w:val="20"/>
        </w:rPr>
        <w:tab/>
      </w:r>
      <w:r w:rsidR="00072767">
        <w:rPr>
          <w:sz w:val="20"/>
        </w:rPr>
        <w:tab/>
      </w:r>
      <w:r w:rsidR="00072767">
        <w:rPr>
          <w:sz w:val="20"/>
        </w:rPr>
        <w:tab/>
      </w:r>
      <w:r w:rsidR="00072767">
        <w:rPr>
          <w:sz w:val="20"/>
        </w:rPr>
        <w:tab/>
      </w:r>
      <w:r w:rsidR="00072767">
        <w:rPr>
          <w:sz w:val="20"/>
        </w:rPr>
        <w:tab/>
      </w:r>
      <w:r w:rsidR="00072767">
        <w:rPr>
          <w:sz w:val="20"/>
        </w:rPr>
        <w:tab/>
      </w:r>
      <w:r w:rsidR="00072767">
        <w:rPr>
          <w:sz w:val="20"/>
        </w:rPr>
        <w:tab/>
      </w:r>
      <w:r w:rsidR="00072767">
        <w:rPr>
          <w:sz w:val="20"/>
        </w:rPr>
        <w:tab/>
      </w:r>
      <w:r w:rsidR="00072767">
        <w:rPr>
          <w:sz w:val="20"/>
        </w:rPr>
        <w:tab/>
      </w:r>
      <w:r w:rsidR="00F13990">
        <w:rPr>
          <w:sz w:val="20"/>
        </w:rPr>
        <w:t>page 8</w:t>
      </w:r>
    </w:p>
    <w:p w14:paraId="168F6ED8" w14:textId="764B39D3" w:rsidR="00C57ED4" w:rsidRDefault="007B3988" w:rsidP="00106370">
      <w:pPr>
        <w:pStyle w:val="OATbodystyle1"/>
        <w:numPr>
          <w:ilvl w:val="0"/>
          <w:numId w:val="5"/>
        </w:numPr>
        <w:rPr>
          <w:sz w:val="20"/>
        </w:rPr>
      </w:pPr>
      <w:r w:rsidRPr="00C57ED4">
        <w:rPr>
          <w:sz w:val="20"/>
        </w:rPr>
        <w:t>Attendance</w:t>
      </w:r>
      <w:r w:rsidR="00F13990">
        <w:rPr>
          <w:sz w:val="20"/>
        </w:rPr>
        <w:tab/>
      </w:r>
      <w:r w:rsidR="00F13990">
        <w:rPr>
          <w:sz w:val="20"/>
        </w:rPr>
        <w:tab/>
      </w:r>
      <w:r w:rsidR="00F13990">
        <w:rPr>
          <w:sz w:val="20"/>
        </w:rPr>
        <w:tab/>
      </w:r>
      <w:r w:rsidR="00F13990">
        <w:rPr>
          <w:sz w:val="20"/>
        </w:rPr>
        <w:tab/>
      </w:r>
      <w:r w:rsidR="00F13990">
        <w:rPr>
          <w:sz w:val="20"/>
        </w:rPr>
        <w:tab/>
      </w:r>
      <w:r w:rsidR="00F13990">
        <w:rPr>
          <w:sz w:val="20"/>
        </w:rPr>
        <w:tab/>
      </w:r>
      <w:r w:rsidR="00F13990">
        <w:rPr>
          <w:sz w:val="20"/>
        </w:rPr>
        <w:tab/>
      </w:r>
      <w:r w:rsidR="00F13990">
        <w:rPr>
          <w:sz w:val="20"/>
        </w:rPr>
        <w:tab/>
      </w:r>
      <w:r w:rsidR="00F13990">
        <w:rPr>
          <w:sz w:val="20"/>
        </w:rPr>
        <w:tab/>
      </w:r>
      <w:r w:rsidR="00F13990">
        <w:rPr>
          <w:sz w:val="20"/>
        </w:rPr>
        <w:tab/>
        <w:t>page 8</w:t>
      </w:r>
    </w:p>
    <w:p w14:paraId="66C10038" w14:textId="3995EDFD" w:rsidR="00C57ED4" w:rsidRDefault="007B3988" w:rsidP="00106370">
      <w:pPr>
        <w:pStyle w:val="OATbodystyle1"/>
        <w:numPr>
          <w:ilvl w:val="0"/>
          <w:numId w:val="5"/>
        </w:numPr>
        <w:rPr>
          <w:sz w:val="20"/>
        </w:rPr>
      </w:pPr>
      <w:r w:rsidRPr="00C57ED4">
        <w:rPr>
          <w:sz w:val="20"/>
        </w:rPr>
        <w:t>Uniform and appearance</w:t>
      </w:r>
      <w:r w:rsidR="009A3E5D">
        <w:rPr>
          <w:sz w:val="20"/>
        </w:rPr>
        <w:tab/>
      </w:r>
      <w:r w:rsidR="009A3E5D">
        <w:rPr>
          <w:sz w:val="20"/>
        </w:rPr>
        <w:tab/>
      </w:r>
      <w:r w:rsidR="009A3E5D">
        <w:rPr>
          <w:sz w:val="20"/>
        </w:rPr>
        <w:tab/>
      </w:r>
      <w:r w:rsidR="009A3E5D">
        <w:rPr>
          <w:sz w:val="20"/>
        </w:rPr>
        <w:tab/>
      </w:r>
      <w:r w:rsidR="009A3E5D">
        <w:rPr>
          <w:sz w:val="20"/>
        </w:rPr>
        <w:tab/>
      </w:r>
      <w:r w:rsidR="009A3E5D">
        <w:rPr>
          <w:sz w:val="20"/>
        </w:rPr>
        <w:tab/>
      </w:r>
      <w:r w:rsidR="009A3E5D">
        <w:rPr>
          <w:sz w:val="20"/>
        </w:rPr>
        <w:tab/>
      </w:r>
      <w:r w:rsidR="009A3E5D">
        <w:rPr>
          <w:sz w:val="20"/>
        </w:rPr>
        <w:tab/>
        <w:t>page 9</w:t>
      </w:r>
    </w:p>
    <w:p w14:paraId="2459524B" w14:textId="6051B47E" w:rsidR="00C57ED4" w:rsidRDefault="00C57ED4" w:rsidP="00106370">
      <w:pPr>
        <w:pStyle w:val="OATbodystyle1"/>
        <w:numPr>
          <w:ilvl w:val="0"/>
          <w:numId w:val="5"/>
        </w:numPr>
        <w:rPr>
          <w:sz w:val="20"/>
        </w:rPr>
      </w:pPr>
      <w:r>
        <w:rPr>
          <w:sz w:val="20"/>
        </w:rPr>
        <w:t xml:space="preserve"> </w:t>
      </w:r>
      <w:r w:rsidR="007B3988" w:rsidRPr="00C57ED4">
        <w:rPr>
          <w:sz w:val="20"/>
        </w:rPr>
        <w:t>Unacceptable Behaviour</w:t>
      </w:r>
      <w:r w:rsidR="009A3E5D">
        <w:rPr>
          <w:sz w:val="20"/>
        </w:rPr>
        <w:tab/>
      </w:r>
      <w:r w:rsidR="009A3E5D">
        <w:rPr>
          <w:sz w:val="20"/>
        </w:rPr>
        <w:tab/>
      </w:r>
      <w:r w:rsidR="009A3E5D">
        <w:rPr>
          <w:sz w:val="20"/>
        </w:rPr>
        <w:tab/>
      </w:r>
      <w:r w:rsidR="009A3E5D">
        <w:rPr>
          <w:sz w:val="20"/>
        </w:rPr>
        <w:tab/>
      </w:r>
      <w:r w:rsidR="009A3E5D">
        <w:rPr>
          <w:sz w:val="20"/>
        </w:rPr>
        <w:tab/>
      </w:r>
      <w:r w:rsidR="009A3E5D">
        <w:rPr>
          <w:sz w:val="20"/>
        </w:rPr>
        <w:tab/>
      </w:r>
      <w:r w:rsidR="009A3E5D">
        <w:rPr>
          <w:sz w:val="20"/>
        </w:rPr>
        <w:tab/>
      </w:r>
      <w:r w:rsidR="009A3E5D">
        <w:rPr>
          <w:sz w:val="20"/>
        </w:rPr>
        <w:tab/>
        <w:t>page 9</w:t>
      </w:r>
    </w:p>
    <w:p w14:paraId="25AE4214" w14:textId="0FFCAFE5" w:rsidR="00C57ED4" w:rsidRDefault="00C57ED4" w:rsidP="00106370">
      <w:pPr>
        <w:pStyle w:val="OATbodystyle1"/>
        <w:numPr>
          <w:ilvl w:val="0"/>
          <w:numId w:val="5"/>
        </w:numPr>
        <w:rPr>
          <w:sz w:val="20"/>
        </w:rPr>
      </w:pPr>
      <w:r>
        <w:rPr>
          <w:sz w:val="20"/>
        </w:rPr>
        <w:t xml:space="preserve"> </w:t>
      </w:r>
      <w:r w:rsidR="007B3988" w:rsidRPr="00C57ED4">
        <w:rPr>
          <w:sz w:val="20"/>
        </w:rPr>
        <w:t>Drugs</w:t>
      </w:r>
      <w:r w:rsidR="00612F40">
        <w:rPr>
          <w:sz w:val="20"/>
        </w:rPr>
        <w:tab/>
      </w:r>
      <w:r w:rsidR="00612F40">
        <w:rPr>
          <w:sz w:val="20"/>
        </w:rPr>
        <w:tab/>
      </w:r>
      <w:r w:rsidR="00612F40">
        <w:rPr>
          <w:sz w:val="20"/>
        </w:rPr>
        <w:tab/>
      </w:r>
      <w:r w:rsidR="00612F40">
        <w:rPr>
          <w:sz w:val="20"/>
        </w:rPr>
        <w:tab/>
      </w:r>
      <w:r w:rsidR="00612F40">
        <w:rPr>
          <w:sz w:val="20"/>
        </w:rPr>
        <w:tab/>
      </w:r>
      <w:r w:rsidR="00612F40">
        <w:rPr>
          <w:sz w:val="20"/>
        </w:rPr>
        <w:tab/>
      </w:r>
      <w:r w:rsidR="00612F40">
        <w:rPr>
          <w:sz w:val="20"/>
        </w:rPr>
        <w:tab/>
      </w:r>
      <w:r w:rsidR="00612F40">
        <w:rPr>
          <w:sz w:val="20"/>
        </w:rPr>
        <w:tab/>
      </w:r>
      <w:r w:rsidR="00612F40">
        <w:rPr>
          <w:sz w:val="20"/>
        </w:rPr>
        <w:tab/>
      </w:r>
      <w:r w:rsidR="00612F40">
        <w:rPr>
          <w:sz w:val="20"/>
        </w:rPr>
        <w:tab/>
        <w:t>page 10</w:t>
      </w:r>
    </w:p>
    <w:p w14:paraId="474C329A" w14:textId="47F714BE" w:rsidR="00C57ED4" w:rsidRDefault="00C57ED4" w:rsidP="00106370">
      <w:pPr>
        <w:pStyle w:val="OATbodystyle1"/>
        <w:numPr>
          <w:ilvl w:val="0"/>
          <w:numId w:val="5"/>
        </w:numPr>
        <w:rPr>
          <w:sz w:val="20"/>
        </w:rPr>
      </w:pPr>
      <w:r>
        <w:rPr>
          <w:sz w:val="20"/>
        </w:rPr>
        <w:t xml:space="preserve"> </w:t>
      </w:r>
      <w:r w:rsidR="007B3988" w:rsidRPr="00C57ED4">
        <w:rPr>
          <w:sz w:val="20"/>
        </w:rPr>
        <w:t>Alcohol</w:t>
      </w:r>
      <w:r w:rsidR="00612F40">
        <w:rPr>
          <w:sz w:val="20"/>
        </w:rPr>
        <w:tab/>
      </w:r>
      <w:r w:rsidR="00612F40">
        <w:rPr>
          <w:sz w:val="20"/>
        </w:rPr>
        <w:tab/>
      </w:r>
      <w:r w:rsidR="00612F40">
        <w:rPr>
          <w:sz w:val="20"/>
        </w:rPr>
        <w:tab/>
      </w:r>
      <w:r w:rsidR="00612F40">
        <w:rPr>
          <w:sz w:val="20"/>
        </w:rPr>
        <w:tab/>
      </w:r>
      <w:r w:rsidR="00612F40">
        <w:rPr>
          <w:sz w:val="20"/>
        </w:rPr>
        <w:tab/>
      </w:r>
      <w:r w:rsidR="00612F40">
        <w:rPr>
          <w:sz w:val="20"/>
        </w:rPr>
        <w:tab/>
      </w:r>
      <w:r w:rsidR="00612F40">
        <w:rPr>
          <w:sz w:val="20"/>
        </w:rPr>
        <w:tab/>
      </w:r>
      <w:r w:rsidR="00612F40">
        <w:rPr>
          <w:sz w:val="20"/>
        </w:rPr>
        <w:tab/>
      </w:r>
      <w:r w:rsidR="00612F40">
        <w:rPr>
          <w:sz w:val="20"/>
        </w:rPr>
        <w:tab/>
      </w:r>
      <w:r w:rsidR="00612F40">
        <w:rPr>
          <w:sz w:val="20"/>
        </w:rPr>
        <w:tab/>
        <w:t>page 10</w:t>
      </w:r>
    </w:p>
    <w:p w14:paraId="4CC642C7" w14:textId="4211065E" w:rsidR="00C57ED4" w:rsidRDefault="00C57ED4" w:rsidP="00106370">
      <w:pPr>
        <w:pStyle w:val="OATbodystyle1"/>
        <w:numPr>
          <w:ilvl w:val="0"/>
          <w:numId w:val="5"/>
        </w:numPr>
        <w:rPr>
          <w:sz w:val="20"/>
        </w:rPr>
      </w:pPr>
      <w:r>
        <w:rPr>
          <w:sz w:val="20"/>
        </w:rPr>
        <w:t xml:space="preserve"> </w:t>
      </w:r>
      <w:r w:rsidR="007B3988" w:rsidRPr="00C57ED4">
        <w:rPr>
          <w:sz w:val="20"/>
        </w:rPr>
        <w:t>Disciplinary Sanctions</w:t>
      </w:r>
      <w:r w:rsidR="00612F40">
        <w:rPr>
          <w:sz w:val="20"/>
        </w:rPr>
        <w:tab/>
      </w:r>
      <w:r w:rsidR="00612F40">
        <w:rPr>
          <w:sz w:val="20"/>
        </w:rPr>
        <w:tab/>
      </w:r>
      <w:r w:rsidR="00612F40">
        <w:rPr>
          <w:sz w:val="20"/>
        </w:rPr>
        <w:tab/>
      </w:r>
      <w:r w:rsidR="00612F40">
        <w:rPr>
          <w:sz w:val="20"/>
        </w:rPr>
        <w:tab/>
      </w:r>
      <w:r w:rsidR="00612F40">
        <w:rPr>
          <w:sz w:val="20"/>
        </w:rPr>
        <w:tab/>
      </w:r>
      <w:r w:rsidR="00612F40">
        <w:rPr>
          <w:sz w:val="20"/>
        </w:rPr>
        <w:tab/>
      </w:r>
      <w:r w:rsidR="00612F40">
        <w:rPr>
          <w:sz w:val="20"/>
        </w:rPr>
        <w:tab/>
      </w:r>
      <w:r w:rsidR="00612F40">
        <w:rPr>
          <w:sz w:val="20"/>
        </w:rPr>
        <w:tab/>
      </w:r>
      <w:r w:rsidR="00612F40">
        <w:rPr>
          <w:sz w:val="20"/>
        </w:rPr>
        <w:tab/>
      </w:r>
      <w:r w:rsidR="00F95E22">
        <w:rPr>
          <w:sz w:val="20"/>
        </w:rPr>
        <w:t>page 11</w:t>
      </w:r>
    </w:p>
    <w:p w14:paraId="68E3A9BD" w14:textId="53CBA2F7" w:rsidR="00C57ED4" w:rsidRDefault="00C57ED4" w:rsidP="00106370">
      <w:pPr>
        <w:pStyle w:val="OATbodystyle1"/>
        <w:numPr>
          <w:ilvl w:val="0"/>
          <w:numId w:val="5"/>
        </w:numPr>
        <w:rPr>
          <w:sz w:val="20"/>
        </w:rPr>
      </w:pPr>
      <w:r>
        <w:rPr>
          <w:sz w:val="20"/>
        </w:rPr>
        <w:t xml:space="preserve"> </w:t>
      </w:r>
      <w:r w:rsidR="001F40AF" w:rsidRPr="00C57ED4">
        <w:rPr>
          <w:sz w:val="20"/>
        </w:rPr>
        <w:t>Regulating students’ offsite conduct</w:t>
      </w:r>
      <w:r w:rsidR="00F95E22">
        <w:rPr>
          <w:sz w:val="20"/>
        </w:rPr>
        <w:tab/>
      </w:r>
      <w:r w:rsidR="00F95E22">
        <w:rPr>
          <w:sz w:val="20"/>
        </w:rPr>
        <w:tab/>
      </w:r>
      <w:r w:rsidR="00F95E22">
        <w:rPr>
          <w:sz w:val="20"/>
        </w:rPr>
        <w:tab/>
      </w:r>
      <w:r w:rsidR="00F95E22">
        <w:rPr>
          <w:sz w:val="20"/>
        </w:rPr>
        <w:tab/>
      </w:r>
      <w:r w:rsidR="00F95E22">
        <w:rPr>
          <w:sz w:val="20"/>
        </w:rPr>
        <w:tab/>
      </w:r>
      <w:r w:rsidR="00F95E22">
        <w:rPr>
          <w:sz w:val="20"/>
        </w:rPr>
        <w:tab/>
      </w:r>
      <w:r w:rsidR="00F95E22">
        <w:rPr>
          <w:sz w:val="20"/>
        </w:rPr>
        <w:tab/>
        <w:t>page 12</w:t>
      </w:r>
    </w:p>
    <w:p w14:paraId="67D4CFF8" w14:textId="6A0DD1D8" w:rsidR="00C57ED4" w:rsidRDefault="00C57ED4" w:rsidP="00106370">
      <w:pPr>
        <w:pStyle w:val="OATbodystyle1"/>
        <w:numPr>
          <w:ilvl w:val="0"/>
          <w:numId w:val="5"/>
        </w:numPr>
        <w:rPr>
          <w:sz w:val="20"/>
        </w:rPr>
      </w:pPr>
      <w:r>
        <w:rPr>
          <w:sz w:val="20"/>
        </w:rPr>
        <w:t xml:space="preserve"> </w:t>
      </w:r>
      <w:r w:rsidR="0064116F" w:rsidRPr="00C57ED4">
        <w:rPr>
          <w:sz w:val="20"/>
        </w:rPr>
        <w:t xml:space="preserve">Unacceptable </w:t>
      </w:r>
      <w:r w:rsidR="001F40AF" w:rsidRPr="00C57ED4">
        <w:rPr>
          <w:sz w:val="20"/>
        </w:rPr>
        <w:t>b</w:t>
      </w:r>
      <w:r w:rsidR="0064116F" w:rsidRPr="00C57ED4">
        <w:rPr>
          <w:sz w:val="20"/>
        </w:rPr>
        <w:t xml:space="preserve">ehaviour outside the </w:t>
      </w:r>
      <w:r w:rsidR="00E67E58">
        <w:rPr>
          <w:sz w:val="20"/>
        </w:rPr>
        <w:t>academy</w:t>
      </w:r>
      <w:r w:rsidR="00F95E22">
        <w:rPr>
          <w:sz w:val="20"/>
        </w:rPr>
        <w:tab/>
      </w:r>
      <w:r w:rsidR="00F95E22">
        <w:rPr>
          <w:sz w:val="20"/>
        </w:rPr>
        <w:tab/>
      </w:r>
      <w:r w:rsidR="00F95E22">
        <w:rPr>
          <w:sz w:val="20"/>
        </w:rPr>
        <w:tab/>
      </w:r>
      <w:r w:rsidR="00F95E22">
        <w:rPr>
          <w:sz w:val="20"/>
        </w:rPr>
        <w:tab/>
      </w:r>
      <w:r w:rsidR="00F95E22">
        <w:rPr>
          <w:sz w:val="20"/>
        </w:rPr>
        <w:tab/>
      </w:r>
      <w:r w:rsidR="00F95E22">
        <w:rPr>
          <w:sz w:val="20"/>
        </w:rPr>
        <w:tab/>
        <w:t>page 12</w:t>
      </w:r>
    </w:p>
    <w:p w14:paraId="37CB18D8" w14:textId="2409A7FC" w:rsidR="002A07A8" w:rsidRPr="00C57ED4" w:rsidRDefault="00C57ED4" w:rsidP="00106370">
      <w:pPr>
        <w:pStyle w:val="OATbodystyle1"/>
        <w:numPr>
          <w:ilvl w:val="0"/>
          <w:numId w:val="5"/>
        </w:numPr>
        <w:rPr>
          <w:sz w:val="20"/>
        </w:rPr>
      </w:pPr>
      <w:r>
        <w:rPr>
          <w:sz w:val="20"/>
        </w:rPr>
        <w:t xml:space="preserve"> </w:t>
      </w:r>
      <w:r w:rsidR="0064116F" w:rsidRPr="00C57ED4">
        <w:rPr>
          <w:sz w:val="20"/>
        </w:rPr>
        <w:t>Rewards Policy</w:t>
      </w:r>
      <w:r w:rsidR="00F95E22">
        <w:rPr>
          <w:sz w:val="20"/>
        </w:rPr>
        <w:tab/>
      </w:r>
      <w:r w:rsidR="00F95E22">
        <w:rPr>
          <w:sz w:val="20"/>
        </w:rPr>
        <w:tab/>
      </w:r>
      <w:r w:rsidR="00F95E22">
        <w:rPr>
          <w:sz w:val="20"/>
        </w:rPr>
        <w:tab/>
      </w:r>
      <w:r w:rsidR="00F95E22">
        <w:rPr>
          <w:sz w:val="20"/>
        </w:rPr>
        <w:tab/>
      </w:r>
      <w:r w:rsidR="00F95E22">
        <w:rPr>
          <w:sz w:val="20"/>
        </w:rPr>
        <w:tab/>
      </w:r>
      <w:r w:rsidR="00F95E22">
        <w:rPr>
          <w:sz w:val="20"/>
        </w:rPr>
        <w:tab/>
      </w:r>
      <w:r w:rsidR="00F95E22">
        <w:rPr>
          <w:sz w:val="20"/>
        </w:rPr>
        <w:tab/>
      </w:r>
      <w:r w:rsidR="00F95E22">
        <w:rPr>
          <w:sz w:val="20"/>
        </w:rPr>
        <w:tab/>
      </w:r>
      <w:r w:rsidR="00F95E22">
        <w:rPr>
          <w:sz w:val="20"/>
        </w:rPr>
        <w:tab/>
        <w:t>page 13</w:t>
      </w:r>
    </w:p>
    <w:p w14:paraId="598AC6C8" w14:textId="3BF8CF08" w:rsidR="002A07A8" w:rsidRDefault="002A07A8" w:rsidP="00E32FB1">
      <w:pPr>
        <w:pStyle w:val="OATbodystyle1"/>
        <w:rPr>
          <w:rFonts w:eastAsia="MS Mincho" w:cs="Times New Roman"/>
          <w:sz w:val="20"/>
          <w:szCs w:val="20"/>
          <w:lang w:val="en-GB"/>
        </w:rPr>
      </w:pPr>
    </w:p>
    <w:p w14:paraId="532B40B8" w14:textId="3D5EB261" w:rsidR="002A07A8" w:rsidRDefault="002A07A8" w:rsidP="00E32FB1">
      <w:pPr>
        <w:pStyle w:val="OATbodystyle1"/>
        <w:rPr>
          <w:rFonts w:eastAsia="MS Mincho" w:cs="Times New Roman"/>
          <w:sz w:val="20"/>
          <w:szCs w:val="20"/>
          <w:lang w:val="en-GB"/>
        </w:rPr>
      </w:pPr>
    </w:p>
    <w:p w14:paraId="74EDFD6A" w14:textId="691FC4F7" w:rsidR="002A07A8" w:rsidRDefault="002A07A8" w:rsidP="00E32FB1">
      <w:pPr>
        <w:pStyle w:val="OATbodystyle1"/>
        <w:rPr>
          <w:rFonts w:eastAsia="MS Mincho" w:cs="Times New Roman"/>
          <w:sz w:val="20"/>
          <w:szCs w:val="20"/>
          <w:lang w:val="en-GB"/>
        </w:rPr>
      </w:pPr>
    </w:p>
    <w:p w14:paraId="02D42282" w14:textId="1F3C827C" w:rsidR="002A07A8" w:rsidRDefault="002A07A8" w:rsidP="00056694">
      <w:pPr>
        <w:spacing w:after="160" w:line="259" w:lineRule="auto"/>
        <w:rPr>
          <w:rFonts w:ascii="Gill Sans MT" w:eastAsia="MS Mincho" w:hAnsi="Gill Sans MT" w:cs="Times New Roman"/>
          <w:sz w:val="20"/>
          <w:szCs w:val="20"/>
          <w:lang w:val="en-GB"/>
        </w:rPr>
      </w:pPr>
    </w:p>
    <w:p w14:paraId="6F669DCC" w14:textId="4EC08848" w:rsidR="002A07A8" w:rsidRDefault="002A07A8" w:rsidP="00056694">
      <w:pPr>
        <w:spacing w:after="160" w:line="259" w:lineRule="auto"/>
        <w:rPr>
          <w:rFonts w:ascii="Gill Sans MT" w:eastAsia="MS Mincho" w:hAnsi="Gill Sans MT" w:cs="Times New Roman"/>
          <w:sz w:val="20"/>
          <w:szCs w:val="20"/>
          <w:lang w:val="en-GB"/>
        </w:rPr>
      </w:pPr>
    </w:p>
    <w:p w14:paraId="4B38FEA8" w14:textId="648E5E54" w:rsidR="002A07A8" w:rsidRDefault="002A07A8" w:rsidP="00056694">
      <w:pPr>
        <w:spacing w:after="160" w:line="259" w:lineRule="auto"/>
        <w:rPr>
          <w:rFonts w:ascii="Gill Sans MT" w:eastAsia="MS Mincho" w:hAnsi="Gill Sans MT" w:cs="Times New Roman"/>
          <w:sz w:val="20"/>
          <w:szCs w:val="20"/>
          <w:lang w:val="en-GB"/>
        </w:rPr>
      </w:pPr>
    </w:p>
    <w:p w14:paraId="44C59A8D" w14:textId="6BC6EB7C" w:rsidR="002A07A8" w:rsidRDefault="002A07A8" w:rsidP="00056694">
      <w:pPr>
        <w:spacing w:after="160" w:line="259" w:lineRule="auto"/>
        <w:rPr>
          <w:rFonts w:ascii="Gill Sans MT" w:eastAsia="MS Mincho" w:hAnsi="Gill Sans MT" w:cs="Times New Roman"/>
          <w:sz w:val="20"/>
          <w:szCs w:val="20"/>
          <w:lang w:val="en-GB"/>
        </w:rPr>
      </w:pPr>
    </w:p>
    <w:p w14:paraId="4944F333" w14:textId="7532CECE" w:rsidR="002A07A8" w:rsidRDefault="002A07A8" w:rsidP="00056694">
      <w:pPr>
        <w:spacing w:after="160" w:line="259" w:lineRule="auto"/>
        <w:rPr>
          <w:rFonts w:ascii="Gill Sans MT" w:eastAsia="MS Mincho" w:hAnsi="Gill Sans MT" w:cs="Times New Roman"/>
          <w:sz w:val="20"/>
          <w:szCs w:val="20"/>
          <w:lang w:val="en-GB"/>
        </w:rPr>
      </w:pPr>
    </w:p>
    <w:p w14:paraId="3934A887" w14:textId="343207E7" w:rsidR="002A07A8" w:rsidRDefault="002A07A8" w:rsidP="00056694">
      <w:pPr>
        <w:spacing w:after="160" w:line="259" w:lineRule="auto"/>
        <w:rPr>
          <w:rFonts w:ascii="Gill Sans MT" w:eastAsia="MS Mincho" w:hAnsi="Gill Sans MT" w:cs="Times New Roman"/>
          <w:sz w:val="20"/>
          <w:szCs w:val="20"/>
          <w:lang w:val="en-GB"/>
        </w:rPr>
      </w:pPr>
    </w:p>
    <w:p w14:paraId="35D1C357" w14:textId="77777777" w:rsidR="00A23A14" w:rsidRDefault="00A23A14" w:rsidP="00B67D5D">
      <w:pPr>
        <w:tabs>
          <w:tab w:val="left" w:pos="0"/>
        </w:tabs>
        <w:spacing w:after="250" w:line="250" w:lineRule="exact"/>
        <w:rPr>
          <w:rFonts w:ascii="Gill Sans MT" w:eastAsia="MS Mincho" w:hAnsi="Gill Sans MT" w:cs="Times New Roman"/>
          <w:sz w:val="20"/>
          <w:szCs w:val="20"/>
          <w:lang w:val="en-GB"/>
        </w:rPr>
      </w:pPr>
    </w:p>
    <w:p w14:paraId="45E4F508" w14:textId="4BAC8E09" w:rsidR="00B67D5D" w:rsidRPr="00B67D5D" w:rsidRDefault="00B67D5D" w:rsidP="00106370">
      <w:pPr>
        <w:pStyle w:val="OATheader"/>
        <w:numPr>
          <w:ilvl w:val="0"/>
          <w:numId w:val="2"/>
        </w:numPr>
        <w:rPr>
          <w:lang w:val="en-GB"/>
        </w:rPr>
      </w:pPr>
      <w:r w:rsidRPr="00B67D5D">
        <w:rPr>
          <w:lang w:val="en-GB"/>
        </w:rPr>
        <w:lastRenderedPageBreak/>
        <w:t>Policy statement and principles</w:t>
      </w:r>
    </w:p>
    <w:p w14:paraId="1DD9073D" w14:textId="43508247" w:rsidR="00B67D5D" w:rsidRDefault="00B67D5D" w:rsidP="00A23A14">
      <w:pPr>
        <w:tabs>
          <w:tab w:val="left" w:pos="0"/>
        </w:tabs>
        <w:spacing w:before="240"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We are dedicated to ensuring that our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environment supports learning and the wellbeing of students and staff through a strong sense of community cohesion. Cooperation, support, and respect are the foundations of our community and we work hard to provide a safe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where students feel included in every aspect of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life and comfortable to voice their opinions.</w:t>
      </w:r>
    </w:p>
    <w:p w14:paraId="29A170AF" w14:textId="5858461D" w:rsidR="0082463E" w:rsidRDefault="0082463E" w:rsidP="0082463E">
      <w:pPr>
        <w:spacing w:after="5" w:line="247" w:lineRule="auto"/>
        <w:ind w:left="-5" w:hanging="10"/>
        <w:rPr>
          <w:rFonts w:ascii="Gill Sans MT" w:eastAsia="Gill Sans MT" w:hAnsi="Gill Sans MT" w:cs="Gill Sans MT"/>
          <w:color w:val="A6A6A6"/>
          <w:sz w:val="20"/>
        </w:rPr>
      </w:pPr>
      <w:r w:rsidRPr="00933EB1">
        <w:rPr>
          <w:rFonts w:ascii="Gill Sans MT" w:eastAsia="Gill Sans MT" w:hAnsi="Gill Sans MT" w:cs="Gill Sans MT"/>
          <w:color w:val="A6A6A6"/>
          <w:sz w:val="20"/>
        </w:rPr>
        <w:t>Ormiston Park Academy</w:t>
      </w:r>
      <w:r>
        <w:rPr>
          <w:rFonts w:ascii="Gill Sans MT" w:eastAsia="Gill Sans MT" w:hAnsi="Gill Sans MT" w:cs="Gill Sans MT"/>
          <w:color w:val="A6A6A6"/>
          <w:sz w:val="20"/>
        </w:rPr>
        <w:t xml:space="preserve"> embeds British values across the curriculum and throughout students everyday life at the Academy. The embedding of this allows for our students to have amongst other qualities a strong moral purpose, re-assess their learning vision and philosophy, develop resilience and safeguard themselves against all forms of extremism.  </w:t>
      </w:r>
    </w:p>
    <w:p w14:paraId="4D86B5CE" w14:textId="77777777" w:rsidR="0082463E" w:rsidRDefault="0082463E" w:rsidP="0082463E">
      <w:pPr>
        <w:spacing w:after="5" w:line="247" w:lineRule="auto"/>
        <w:ind w:left="-5" w:hanging="10"/>
        <w:rPr>
          <w:rFonts w:ascii="Gill Sans MT" w:eastAsia="MS Mincho" w:hAnsi="Gill Sans MT" w:cs="Times New Roman"/>
          <w:sz w:val="20"/>
          <w:szCs w:val="20"/>
          <w:lang w:val="en-GB"/>
        </w:rPr>
      </w:pPr>
    </w:p>
    <w:p w14:paraId="60D34DB6" w14:textId="1F6610DB"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This policy outlines what we expect from all our students in terms of their behaviour, and the sanctions that will be enforced if this policy is not adhered to. It extends to all members of our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community. Good behaviour and self-discipline have strong links to effective learning and are vital for students to carry with them both during and after their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years.</w:t>
      </w:r>
    </w:p>
    <w:p w14:paraId="02D18880" w14:textId="4A6ABA2A" w:rsid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We believe that all students should be aware of the standards of behaviour that are expected of them and take responsibility for promoting these standards. We hope that by encouraging positive behaviour patterns we can promote good relationships throughout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built on trust and understanding, and that through the use of this policy we can support all of our students in developing a high level of social awareness. Our aim is to ensure that all our students leave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with the key skills they need to continue to progress to the best of their ability in all areas of life.</w:t>
      </w:r>
    </w:p>
    <w:p w14:paraId="43513112"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r w:rsidRPr="00CB6084">
        <w:rPr>
          <w:rFonts w:ascii="Gill Sans MT" w:eastAsia="Gill Sans MT" w:hAnsi="Gill Sans MT" w:cs="Gill Sans MT"/>
          <w:color w:val="A6A6A6"/>
          <w:sz w:val="20"/>
        </w:rPr>
        <w:t xml:space="preserve">At Ormiston Park students, teachers, support staff and governors aim to create a safe, disciplined and attractive environment in which we: </w:t>
      </w:r>
    </w:p>
    <w:p w14:paraId="1CD46884"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r w:rsidRPr="00CB6084">
        <w:rPr>
          <w:rFonts w:ascii="Gill Sans MT" w:eastAsia="Gill Sans MT" w:hAnsi="Gill Sans MT" w:cs="Gill Sans MT"/>
          <w:color w:val="A6A6A6"/>
          <w:sz w:val="20"/>
        </w:rPr>
        <w:t xml:space="preserve"> </w:t>
      </w:r>
    </w:p>
    <w:p w14:paraId="1BBA55CA"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r w:rsidRPr="00CB6084">
        <w:rPr>
          <w:rFonts w:ascii="Gill Sans MT" w:eastAsia="Gill Sans MT" w:hAnsi="Gill Sans MT" w:cs="Gill Sans MT"/>
          <w:color w:val="A6A6A6"/>
          <w:sz w:val="20"/>
        </w:rPr>
        <w:t xml:space="preserve">• Promote outstanding behaviour and discipline </w:t>
      </w:r>
    </w:p>
    <w:p w14:paraId="5679E4F2"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p>
    <w:p w14:paraId="1D510B75"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r w:rsidRPr="00CB6084">
        <w:rPr>
          <w:rFonts w:ascii="Gill Sans MT" w:eastAsia="Gill Sans MT" w:hAnsi="Gill Sans MT" w:cs="Gill Sans MT"/>
          <w:color w:val="A6A6A6"/>
          <w:sz w:val="20"/>
        </w:rPr>
        <w:t xml:space="preserve"> </w:t>
      </w:r>
    </w:p>
    <w:p w14:paraId="49313E6D"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r w:rsidRPr="00CB6084">
        <w:rPr>
          <w:rFonts w:ascii="Gill Sans MT" w:eastAsia="Gill Sans MT" w:hAnsi="Gill Sans MT" w:cs="Gill Sans MT"/>
          <w:color w:val="A6A6A6"/>
          <w:sz w:val="20"/>
        </w:rPr>
        <w:t xml:space="preserve">• Feel secure and free from intimidation </w:t>
      </w:r>
    </w:p>
    <w:p w14:paraId="0134BAE9"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p>
    <w:p w14:paraId="5EF331EB"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r w:rsidRPr="00CB6084">
        <w:rPr>
          <w:rFonts w:ascii="Gill Sans MT" w:eastAsia="Gill Sans MT" w:hAnsi="Gill Sans MT" w:cs="Gill Sans MT"/>
          <w:color w:val="A6A6A6"/>
          <w:sz w:val="20"/>
        </w:rPr>
        <w:t xml:space="preserve"> </w:t>
      </w:r>
    </w:p>
    <w:p w14:paraId="32CEE3D5"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r w:rsidRPr="00CB6084">
        <w:rPr>
          <w:rFonts w:ascii="Gill Sans MT" w:eastAsia="Gill Sans MT" w:hAnsi="Gill Sans MT" w:cs="Gill Sans MT"/>
          <w:color w:val="A6A6A6"/>
          <w:sz w:val="20"/>
        </w:rPr>
        <w:t xml:space="preserve">• Recognise and develop our capabilities, talents and gifts </w:t>
      </w:r>
    </w:p>
    <w:p w14:paraId="4607310E"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p>
    <w:p w14:paraId="1CF1B54A"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r w:rsidRPr="00CB6084">
        <w:rPr>
          <w:rFonts w:ascii="Gill Sans MT" w:eastAsia="Gill Sans MT" w:hAnsi="Gill Sans MT" w:cs="Gill Sans MT"/>
          <w:color w:val="A6A6A6"/>
          <w:sz w:val="20"/>
        </w:rPr>
        <w:t xml:space="preserve"> </w:t>
      </w:r>
    </w:p>
    <w:p w14:paraId="7FC48B21"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r w:rsidRPr="00CB6084">
        <w:rPr>
          <w:rFonts w:ascii="Gill Sans MT" w:eastAsia="Gill Sans MT" w:hAnsi="Gill Sans MT" w:cs="Gill Sans MT"/>
          <w:color w:val="A6A6A6"/>
          <w:sz w:val="20"/>
        </w:rPr>
        <w:t xml:space="preserve">• Are confident, caring and responsible </w:t>
      </w:r>
    </w:p>
    <w:p w14:paraId="321A7A7C"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p>
    <w:p w14:paraId="3CD9A683"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r w:rsidRPr="00CB6084">
        <w:rPr>
          <w:rFonts w:ascii="Gill Sans MT" w:eastAsia="Gill Sans MT" w:hAnsi="Gill Sans MT" w:cs="Gill Sans MT"/>
          <w:color w:val="A6A6A6"/>
          <w:sz w:val="20"/>
        </w:rPr>
        <w:t xml:space="preserve"> </w:t>
      </w:r>
    </w:p>
    <w:p w14:paraId="04D5C3AA"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r w:rsidRPr="00CB6084">
        <w:rPr>
          <w:rFonts w:ascii="Gill Sans MT" w:eastAsia="Gill Sans MT" w:hAnsi="Gill Sans MT" w:cs="Gill Sans MT"/>
          <w:color w:val="A6A6A6"/>
          <w:sz w:val="20"/>
        </w:rPr>
        <w:t xml:space="preserve">• Take pride in our own and others’ achievements </w:t>
      </w:r>
    </w:p>
    <w:p w14:paraId="17BFFC98"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p>
    <w:p w14:paraId="3B4A10A9"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r w:rsidRPr="00CB6084">
        <w:rPr>
          <w:rFonts w:ascii="Gill Sans MT" w:eastAsia="Gill Sans MT" w:hAnsi="Gill Sans MT" w:cs="Gill Sans MT"/>
          <w:color w:val="A6A6A6"/>
          <w:sz w:val="20"/>
        </w:rPr>
        <w:t xml:space="preserve"> </w:t>
      </w:r>
    </w:p>
    <w:p w14:paraId="236DFB23"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r w:rsidRPr="00CB6084">
        <w:rPr>
          <w:rFonts w:ascii="Gill Sans MT" w:eastAsia="Gill Sans MT" w:hAnsi="Gill Sans MT" w:cs="Gill Sans MT"/>
          <w:color w:val="A6A6A6"/>
          <w:sz w:val="20"/>
        </w:rPr>
        <w:t xml:space="preserve">• Share a genuine desire to improve </w:t>
      </w:r>
    </w:p>
    <w:p w14:paraId="4D483C17"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p>
    <w:p w14:paraId="6736180B"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r w:rsidRPr="00CB6084">
        <w:rPr>
          <w:rFonts w:ascii="Gill Sans MT" w:eastAsia="Gill Sans MT" w:hAnsi="Gill Sans MT" w:cs="Gill Sans MT"/>
          <w:color w:val="A6A6A6"/>
          <w:sz w:val="20"/>
        </w:rPr>
        <w:t xml:space="preserve"> </w:t>
      </w:r>
    </w:p>
    <w:p w14:paraId="21454819"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r w:rsidRPr="00CB6084">
        <w:rPr>
          <w:rFonts w:ascii="Gill Sans MT" w:eastAsia="Gill Sans MT" w:hAnsi="Gill Sans MT" w:cs="Gill Sans MT"/>
          <w:color w:val="A6A6A6"/>
          <w:sz w:val="20"/>
        </w:rPr>
        <w:t xml:space="preserve">• Understand that learning and social development are lifelong experiences </w:t>
      </w:r>
    </w:p>
    <w:p w14:paraId="79EBA259"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p>
    <w:p w14:paraId="5FC0242B" w14:textId="77777777" w:rsidR="0082463E" w:rsidRPr="00CB6084" w:rsidRDefault="0082463E" w:rsidP="0082463E">
      <w:pPr>
        <w:spacing w:after="5" w:line="247" w:lineRule="auto"/>
        <w:ind w:left="-5" w:hanging="10"/>
        <w:rPr>
          <w:rFonts w:ascii="Gill Sans MT" w:eastAsia="Gill Sans MT" w:hAnsi="Gill Sans MT" w:cs="Gill Sans MT"/>
          <w:color w:val="A6A6A6"/>
          <w:sz w:val="20"/>
        </w:rPr>
      </w:pPr>
      <w:r w:rsidRPr="00CB6084">
        <w:rPr>
          <w:rFonts w:ascii="Gill Sans MT" w:eastAsia="Gill Sans MT" w:hAnsi="Gill Sans MT" w:cs="Gill Sans MT"/>
          <w:color w:val="A6A6A6"/>
          <w:sz w:val="20"/>
        </w:rPr>
        <w:t xml:space="preserve"> </w:t>
      </w:r>
    </w:p>
    <w:p w14:paraId="69387EEE" w14:textId="77777777" w:rsidR="0082463E" w:rsidRDefault="0082463E" w:rsidP="0082463E">
      <w:pPr>
        <w:spacing w:after="5" w:line="247" w:lineRule="auto"/>
        <w:ind w:left="-5" w:hanging="10"/>
      </w:pPr>
      <w:r w:rsidRPr="00CB6084">
        <w:rPr>
          <w:rFonts w:ascii="Gill Sans MT" w:eastAsia="Gill Sans MT" w:hAnsi="Gill Sans MT" w:cs="Gill Sans MT"/>
          <w:color w:val="A6A6A6"/>
          <w:sz w:val="20"/>
        </w:rPr>
        <w:t xml:space="preserve">We seek a non-violent and non-aggressive culture for the school and will encourage everyone to deal with conflict peaceably, demonstrating that outstanding behaviour makes outstanding learning.  </w:t>
      </w:r>
      <w:r>
        <w:rPr>
          <w:rFonts w:ascii="Gill Sans MT" w:eastAsia="Gill Sans MT" w:hAnsi="Gill Sans MT" w:cs="Gill Sans MT"/>
          <w:color w:val="A6A6A6"/>
          <w:sz w:val="20"/>
        </w:rPr>
        <w:t xml:space="preserve"> </w:t>
      </w:r>
    </w:p>
    <w:p w14:paraId="7B74B332" w14:textId="77777777" w:rsidR="0082463E" w:rsidRPr="00B67D5D" w:rsidRDefault="0082463E" w:rsidP="00B67D5D">
      <w:pPr>
        <w:tabs>
          <w:tab w:val="left" w:pos="0"/>
        </w:tabs>
        <w:spacing w:after="250" w:line="250" w:lineRule="exact"/>
        <w:rPr>
          <w:rFonts w:ascii="Gill Sans MT" w:eastAsia="MS Mincho" w:hAnsi="Gill Sans MT" w:cs="Times New Roman"/>
          <w:sz w:val="20"/>
          <w:szCs w:val="20"/>
          <w:lang w:val="en-GB"/>
        </w:rPr>
      </w:pPr>
    </w:p>
    <w:p w14:paraId="5052C512" w14:textId="77777777" w:rsidR="00802617" w:rsidRPr="002604A7" w:rsidRDefault="00802617" w:rsidP="00B67D5D">
      <w:pPr>
        <w:tabs>
          <w:tab w:val="left" w:pos="0"/>
        </w:tabs>
        <w:spacing w:after="250" w:line="250" w:lineRule="exact"/>
        <w:rPr>
          <w:rFonts w:ascii="Gill Sans MT" w:eastAsia="MS Mincho" w:hAnsi="Gill Sans MT" w:cs="Times New Roman"/>
          <w:color w:val="948A54" w:themeColor="background2" w:themeShade="80"/>
          <w:sz w:val="20"/>
          <w:szCs w:val="20"/>
          <w:lang w:val="en-GB"/>
        </w:rPr>
      </w:pPr>
    </w:p>
    <w:p w14:paraId="7759295F" w14:textId="77777777" w:rsidR="00B67D5D" w:rsidRPr="00B67D5D" w:rsidRDefault="00B67D5D" w:rsidP="00106370">
      <w:pPr>
        <w:pStyle w:val="OATheader"/>
        <w:numPr>
          <w:ilvl w:val="0"/>
          <w:numId w:val="2"/>
        </w:numPr>
        <w:rPr>
          <w:lang w:val="en-GB"/>
        </w:rPr>
      </w:pPr>
      <w:r w:rsidRPr="00B67D5D">
        <w:rPr>
          <w:lang w:val="en-GB"/>
        </w:rPr>
        <w:t xml:space="preserve">Definition </w:t>
      </w:r>
    </w:p>
    <w:p w14:paraId="7B083E78" w14:textId="2A757480" w:rsidR="0082463E" w:rsidRDefault="0082463E" w:rsidP="00B67D5D">
      <w:pPr>
        <w:tabs>
          <w:tab w:val="left" w:pos="0"/>
        </w:tabs>
        <w:spacing w:after="250" w:line="250" w:lineRule="exact"/>
        <w:rPr>
          <w:rFonts w:ascii="Gill Sans MT" w:eastAsia="MS Mincho" w:hAnsi="Gill Sans MT" w:cs="Times New Roman"/>
          <w:sz w:val="20"/>
          <w:szCs w:val="20"/>
          <w:lang w:val="en-GB"/>
        </w:rPr>
      </w:pPr>
    </w:p>
    <w:p w14:paraId="5B0CF8D8" w14:textId="0FF403BB" w:rsidR="0082463E" w:rsidRDefault="0082463E" w:rsidP="0082463E">
      <w:pPr>
        <w:spacing w:after="5" w:line="247" w:lineRule="auto"/>
        <w:ind w:left="-5" w:hanging="10"/>
        <w:rPr>
          <w:rFonts w:ascii="Gill Sans MT" w:eastAsia="Gill Sans MT" w:hAnsi="Gill Sans MT" w:cs="Gill Sans MT"/>
          <w:sz w:val="20"/>
        </w:rPr>
      </w:pPr>
      <w:r>
        <w:rPr>
          <w:rFonts w:ascii="Gill Sans MT" w:eastAsia="Gill Sans MT" w:hAnsi="Gill Sans MT" w:cs="Gill Sans MT"/>
          <w:color w:val="A6A6A6"/>
          <w:sz w:val="20"/>
        </w:rPr>
        <w:t>Behaviour for learning is being in a way of thinking that allows you to learn the most in your lessons.</w:t>
      </w:r>
      <w:r>
        <w:rPr>
          <w:rFonts w:ascii="Gill Sans MT" w:eastAsia="Gill Sans MT" w:hAnsi="Gill Sans MT" w:cs="Gill Sans MT"/>
          <w:sz w:val="20"/>
        </w:rPr>
        <w:t xml:space="preserve"> </w:t>
      </w:r>
    </w:p>
    <w:p w14:paraId="1F3FCCF7" w14:textId="77777777" w:rsidR="0082463E" w:rsidRDefault="0082463E" w:rsidP="0082463E">
      <w:pPr>
        <w:spacing w:after="5" w:line="247" w:lineRule="auto"/>
        <w:ind w:left="-5" w:hanging="10"/>
      </w:pPr>
    </w:p>
    <w:p w14:paraId="352383E6" w14:textId="40A0FC9F"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This policy is consistent with all other policies adopted by OAT /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and is written in line with current legislation and guidance. </w:t>
      </w:r>
    </w:p>
    <w:p w14:paraId="2E4D237A" w14:textId="2DB69F57"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The phrase ‘behaviour for learning’ conceptualises the following three relationships experienced by a </w:t>
      </w:r>
      <w:r w:rsidR="00285F92">
        <w:rPr>
          <w:rFonts w:ascii="Gill Sans MT" w:eastAsia="MS Mincho" w:hAnsi="Gill Sans MT" w:cs="Times New Roman"/>
          <w:sz w:val="20"/>
          <w:szCs w:val="20"/>
          <w:lang w:val="en-GB"/>
        </w:rPr>
        <w:t>student</w:t>
      </w:r>
      <w:r w:rsidRPr="00B67D5D">
        <w:rPr>
          <w:rFonts w:ascii="Gill Sans MT" w:eastAsia="MS Mincho" w:hAnsi="Gill Sans MT" w:cs="Times New Roman"/>
          <w:sz w:val="20"/>
          <w:szCs w:val="20"/>
          <w:lang w:val="en-GB"/>
        </w:rPr>
        <w:t>:</w:t>
      </w:r>
    </w:p>
    <w:p w14:paraId="6056D530" w14:textId="207B871C" w:rsidR="00B67D5D" w:rsidRPr="00B67D5D" w:rsidRDefault="00B67D5D" w:rsidP="00106370">
      <w:pPr>
        <w:pStyle w:val="OATliststyles"/>
        <w:numPr>
          <w:ilvl w:val="0"/>
          <w:numId w:val="3"/>
        </w:numPr>
      </w:pPr>
      <w:r w:rsidRPr="00B67D5D">
        <w:t>Their relationship with themselves, e.g. their self-confidence as a learner</w:t>
      </w:r>
    </w:p>
    <w:p w14:paraId="7E3D726B" w14:textId="63DFA912" w:rsidR="00B67D5D" w:rsidRPr="00B67D5D" w:rsidRDefault="00B67D5D" w:rsidP="00106370">
      <w:pPr>
        <w:pStyle w:val="OATliststyles"/>
        <w:numPr>
          <w:ilvl w:val="0"/>
          <w:numId w:val="3"/>
        </w:numPr>
      </w:pPr>
      <w:r w:rsidRPr="00B67D5D">
        <w:t xml:space="preserve">Their relationship with others, e.g. how they socially interact </w:t>
      </w:r>
    </w:p>
    <w:p w14:paraId="165B66DD" w14:textId="6411780F" w:rsidR="00B67D5D" w:rsidRPr="00B67D5D" w:rsidRDefault="00B67D5D" w:rsidP="00106370">
      <w:pPr>
        <w:pStyle w:val="OATliststyles"/>
        <w:numPr>
          <w:ilvl w:val="0"/>
          <w:numId w:val="3"/>
        </w:numPr>
      </w:pPr>
      <w:r w:rsidRPr="00B67D5D">
        <w:t xml:space="preserve">Their relationship with the curriculum, e.g. how best they learn </w:t>
      </w:r>
    </w:p>
    <w:p w14:paraId="6AEE819D" w14:textId="005FDFA2"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In order to foster a positive learning environment </w:t>
      </w:r>
      <w:r w:rsidRPr="003567E0">
        <w:rPr>
          <w:rFonts w:ascii="Gill Sans MT" w:eastAsia="MS Mincho" w:hAnsi="Gill Sans MT" w:cs="Times New Roman"/>
          <w:sz w:val="20"/>
          <w:szCs w:val="20"/>
          <w:lang w:val="en-GB"/>
        </w:rPr>
        <w:t>in</w:t>
      </w:r>
      <w:r w:rsidRPr="003567E0">
        <w:rPr>
          <w:rFonts w:ascii="Gill Sans MT" w:eastAsia="MS Mincho" w:hAnsi="Gill Sans MT" w:cs="Times New Roman"/>
          <w:color w:val="948A54" w:themeColor="background2" w:themeShade="80"/>
          <w:sz w:val="20"/>
          <w:szCs w:val="20"/>
          <w:lang w:val="en-GB"/>
        </w:rPr>
        <w:t xml:space="preserve"> </w:t>
      </w:r>
      <w:r w:rsidR="0082463E">
        <w:rPr>
          <w:rFonts w:ascii="Gill Sans MT" w:eastAsia="MS Mincho" w:hAnsi="Gill Sans MT" w:cs="Times New Roman"/>
          <w:color w:val="948A54" w:themeColor="background2" w:themeShade="80"/>
          <w:sz w:val="20"/>
          <w:szCs w:val="20"/>
          <w:lang w:val="en-GB"/>
        </w:rPr>
        <w:t>Ormiston Park Academy</w:t>
      </w:r>
      <w:r w:rsidRPr="003567E0">
        <w:rPr>
          <w:rFonts w:ascii="Gill Sans MT" w:eastAsia="MS Mincho" w:hAnsi="Gill Sans MT" w:cs="Times New Roman"/>
          <w:color w:val="948A54" w:themeColor="background2" w:themeShade="80"/>
          <w:sz w:val="20"/>
          <w:szCs w:val="20"/>
          <w:lang w:val="en-GB"/>
        </w:rPr>
        <w:t xml:space="preserve"> </w:t>
      </w:r>
      <w:r w:rsidRPr="00B67D5D">
        <w:rPr>
          <w:rFonts w:ascii="Gill Sans MT" w:eastAsia="MS Mincho" w:hAnsi="Gill Sans MT" w:cs="Times New Roman"/>
          <w:sz w:val="20"/>
          <w:szCs w:val="20"/>
          <w:lang w:val="en-GB"/>
        </w:rPr>
        <w:t xml:space="preserve">these relationships must be developed and supported. </w:t>
      </w:r>
    </w:p>
    <w:p w14:paraId="27C0C524" w14:textId="374082D8"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Most social, emotional and behavioural skills are learned, with behaviour for learning being a theoretical approach to the learning experience. </w:t>
      </w:r>
    </w:p>
    <w:p w14:paraId="2957B7B8" w14:textId="77777777"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Rather than focussing on unwanted behaviours, the behaviour for learning approach puts value on positive behaviours, which enable and maximise learning.  </w:t>
      </w:r>
    </w:p>
    <w:p w14:paraId="75152D35" w14:textId="125F27A6" w:rsidR="005208B3"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This approach helps </w:t>
      </w:r>
      <w:r w:rsidR="00285F92">
        <w:rPr>
          <w:rFonts w:ascii="Gill Sans MT" w:eastAsia="MS Mincho" w:hAnsi="Gill Sans MT" w:cs="Times New Roman"/>
          <w:sz w:val="20"/>
          <w:szCs w:val="20"/>
          <w:lang w:val="en-GB"/>
        </w:rPr>
        <w:t>student</w:t>
      </w:r>
      <w:r w:rsidRPr="00B67D5D">
        <w:rPr>
          <w:rFonts w:ascii="Gill Sans MT" w:eastAsia="MS Mincho" w:hAnsi="Gill Sans MT" w:cs="Times New Roman"/>
          <w:sz w:val="20"/>
          <w:szCs w:val="20"/>
          <w:lang w:val="en-GB"/>
        </w:rPr>
        <w:t>s understand the behavioural skills they need, what the teacher wants them to do, and why this will help them to learn.</w:t>
      </w:r>
    </w:p>
    <w:p w14:paraId="6780C932" w14:textId="77777777" w:rsidR="00802617" w:rsidRDefault="00802617" w:rsidP="00B67D5D">
      <w:pPr>
        <w:tabs>
          <w:tab w:val="left" w:pos="0"/>
        </w:tabs>
        <w:spacing w:after="250" w:line="250" w:lineRule="exact"/>
        <w:rPr>
          <w:rFonts w:ascii="Gill Sans MT" w:eastAsia="MS Mincho" w:hAnsi="Gill Sans MT" w:cs="Times New Roman"/>
          <w:sz w:val="20"/>
          <w:szCs w:val="20"/>
          <w:lang w:val="en-GB"/>
        </w:rPr>
      </w:pPr>
    </w:p>
    <w:p w14:paraId="440B9AC8" w14:textId="2FCD2503" w:rsidR="00B67D5D" w:rsidRPr="00B67D5D" w:rsidRDefault="00B67D5D" w:rsidP="00106370">
      <w:pPr>
        <w:pStyle w:val="OATheader"/>
        <w:numPr>
          <w:ilvl w:val="0"/>
          <w:numId w:val="2"/>
        </w:numPr>
        <w:rPr>
          <w:lang w:val="en-GB"/>
        </w:rPr>
      </w:pPr>
      <w:r w:rsidRPr="00B67D5D">
        <w:rPr>
          <w:lang w:val="en-GB"/>
        </w:rPr>
        <w:t>Complaints</w:t>
      </w:r>
    </w:p>
    <w:p w14:paraId="3B069285" w14:textId="59FB562F" w:rsidR="00B67D5D" w:rsidRPr="00B67D5D" w:rsidRDefault="00B67D5D" w:rsidP="00A423FF">
      <w:pPr>
        <w:tabs>
          <w:tab w:val="left" w:pos="0"/>
        </w:tabs>
        <w:spacing w:before="240"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All complaints are dealt with under the OAT Complaints Policy. </w:t>
      </w:r>
    </w:p>
    <w:p w14:paraId="757864DD" w14:textId="2D860FD0"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Complaints should be made in writing and will follow the OAT complaint procedures and set timescales. The handling of complaints may be delegated to an appropriate person. </w:t>
      </w:r>
    </w:p>
    <w:p w14:paraId="499D88FB" w14:textId="52B35E5A" w:rsid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The outcome of the complaint will be communicated in writing.</w:t>
      </w:r>
    </w:p>
    <w:p w14:paraId="46377EB5" w14:textId="77777777" w:rsidR="00802617" w:rsidRPr="00B67D5D" w:rsidRDefault="00802617" w:rsidP="00B67D5D">
      <w:pPr>
        <w:tabs>
          <w:tab w:val="left" w:pos="0"/>
        </w:tabs>
        <w:spacing w:after="250" w:line="250" w:lineRule="exact"/>
        <w:rPr>
          <w:rFonts w:ascii="Gill Sans MT" w:eastAsia="MS Mincho" w:hAnsi="Gill Sans MT" w:cs="Times New Roman"/>
          <w:sz w:val="20"/>
          <w:szCs w:val="20"/>
          <w:lang w:val="en-GB"/>
        </w:rPr>
      </w:pPr>
    </w:p>
    <w:p w14:paraId="3B9CD761" w14:textId="77777777" w:rsidR="00B67D5D" w:rsidRPr="00B67D5D" w:rsidRDefault="00B67D5D" w:rsidP="00106370">
      <w:pPr>
        <w:pStyle w:val="OATheader"/>
        <w:numPr>
          <w:ilvl w:val="0"/>
          <w:numId w:val="2"/>
        </w:numPr>
        <w:rPr>
          <w:lang w:val="en-GB"/>
        </w:rPr>
      </w:pPr>
      <w:r w:rsidRPr="00B67D5D">
        <w:rPr>
          <w:lang w:val="en-GB"/>
        </w:rPr>
        <w:t xml:space="preserve">Monitoring and review </w:t>
      </w:r>
    </w:p>
    <w:p w14:paraId="0812E5BE" w14:textId="1C6E9D23" w:rsidR="00B67D5D" w:rsidRPr="00B67D5D" w:rsidRDefault="00B67D5D" w:rsidP="00A423FF">
      <w:pPr>
        <w:tabs>
          <w:tab w:val="left" w:pos="0"/>
        </w:tabs>
        <w:spacing w:before="240"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This policy will be reviewed [insert time period] or in the following circumstances: </w:t>
      </w:r>
    </w:p>
    <w:p w14:paraId="58045209" w14:textId="0875539B" w:rsidR="00B67D5D" w:rsidRPr="00D830C9" w:rsidRDefault="00A423FF" w:rsidP="00106370">
      <w:pPr>
        <w:pStyle w:val="ListParagraph"/>
        <w:numPr>
          <w:ilvl w:val="0"/>
          <w:numId w:val="4"/>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C</w:t>
      </w:r>
      <w:r w:rsidR="00B67D5D" w:rsidRPr="00D830C9">
        <w:rPr>
          <w:rFonts w:ascii="Gill Sans MT" w:eastAsia="MS Mincho" w:hAnsi="Gill Sans MT" w:cs="Times New Roman"/>
          <w:sz w:val="18"/>
          <w:szCs w:val="20"/>
          <w:lang w:val="en-GB"/>
        </w:rPr>
        <w:t>hanges in legislation and / or government guidance</w:t>
      </w:r>
    </w:p>
    <w:p w14:paraId="38CBFCF6" w14:textId="7BF372E1" w:rsidR="00B67D5D" w:rsidRPr="00D830C9" w:rsidRDefault="00A423FF" w:rsidP="00106370">
      <w:pPr>
        <w:pStyle w:val="ListParagraph"/>
        <w:numPr>
          <w:ilvl w:val="0"/>
          <w:numId w:val="4"/>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lastRenderedPageBreak/>
        <w:t>A</w:t>
      </w:r>
      <w:r w:rsidR="00B67D5D" w:rsidRPr="00D830C9">
        <w:rPr>
          <w:rFonts w:ascii="Gill Sans MT" w:eastAsia="MS Mincho" w:hAnsi="Gill Sans MT" w:cs="Times New Roman"/>
          <w:sz w:val="18"/>
          <w:szCs w:val="20"/>
          <w:lang w:val="en-GB"/>
        </w:rPr>
        <w:t>s a result of any other significant change or event</w:t>
      </w:r>
    </w:p>
    <w:p w14:paraId="04B42D1B" w14:textId="02AB0E72" w:rsidR="00B67D5D" w:rsidRPr="00D830C9" w:rsidRDefault="00A423FF" w:rsidP="00106370">
      <w:pPr>
        <w:pStyle w:val="ListParagraph"/>
        <w:numPr>
          <w:ilvl w:val="0"/>
          <w:numId w:val="4"/>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I</w:t>
      </w:r>
      <w:r w:rsidR="00B67D5D" w:rsidRPr="00D830C9">
        <w:rPr>
          <w:rFonts w:ascii="Gill Sans MT" w:eastAsia="MS Mincho" w:hAnsi="Gill Sans MT" w:cs="Times New Roman"/>
          <w:sz w:val="18"/>
          <w:szCs w:val="20"/>
          <w:lang w:val="en-GB"/>
        </w:rPr>
        <w:t>n the event that the policy is determined not to be effective</w:t>
      </w:r>
    </w:p>
    <w:p w14:paraId="5DDE66C5" w14:textId="6283B8B0" w:rsidR="00F32800" w:rsidRDefault="00B67D5D" w:rsidP="00F32800">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If there are urgent concerns these should be raised to the </w:t>
      </w:r>
      <w:r w:rsidR="0082463E">
        <w:rPr>
          <w:rFonts w:ascii="Gill Sans MT" w:eastAsia="MS Mincho" w:hAnsi="Gill Sans MT" w:cs="Times New Roman"/>
          <w:color w:val="808080" w:themeColor="background1" w:themeShade="80"/>
          <w:sz w:val="20"/>
          <w:szCs w:val="20"/>
          <w:lang w:val="en-GB"/>
        </w:rPr>
        <w:t xml:space="preserve">Director of Business and Finance </w:t>
      </w:r>
      <w:r w:rsidRPr="00B67D5D">
        <w:rPr>
          <w:rFonts w:ascii="Gill Sans MT" w:eastAsia="MS Mincho" w:hAnsi="Gill Sans MT" w:cs="Times New Roman"/>
          <w:sz w:val="20"/>
          <w:szCs w:val="20"/>
          <w:lang w:val="en-GB"/>
        </w:rPr>
        <w:t>in the first instance for them to determine whether a review of the policy is required in advance of the review date.</w:t>
      </w:r>
    </w:p>
    <w:p w14:paraId="03877846" w14:textId="77777777" w:rsidR="00802617" w:rsidRDefault="00802617" w:rsidP="00F32800">
      <w:pPr>
        <w:tabs>
          <w:tab w:val="left" w:pos="0"/>
        </w:tabs>
        <w:spacing w:after="250" w:line="250" w:lineRule="exact"/>
        <w:rPr>
          <w:rFonts w:ascii="Gill Sans MT" w:eastAsia="MS Mincho" w:hAnsi="Gill Sans MT" w:cs="Times New Roman"/>
          <w:sz w:val="20"/>
          <w:szCs w:val="20"/>
          <w:lang w:val="en-GB"/>
        </w:rPr>
      </w:pPr>
    </w:p>
    <w:p w14:paraId="55F287D1" w14:textId="3CF353B0" w:rsidR="00B67D5D" w:rsidRPr="00B67D5D" w:rsidRDefault="00B67D5D" w:rsidP="00106370">
      <w:pPr>
        <w:pStyle w:val="OATheader"/>
        <w:numPr>
          <w:ilvl w:val="0"/>
          <w:numId w:val="2"/>
        </w:numPr>
        <w:rPr>
          <w:lang w:val="en-GB"/>
        </w:rPr>
      </w:pPr>
      <w:r w:rsidRPr="00B67D5D">
        <w:rPr>
          <w:lang w:val="en-GB"/>
        </w:rPr>
        <w:t xml:space="preserve">Roles and responsibilities </w:t>
      </w:r>
    </w:p>
    <w:p w14:paraId="4EC7FFAC" w14:textId="5018A0CB" w:rsidR="00B67D5D" w:rsidRPr="00B67D5D" w:rsidRDefault="00B67D5D" w:rsidP="00F32800">
      <w:pPr>
        <w:pStyle w:val="OATsubheader"/>
        <w:spacing w:before="240"/>
        <w:rPr>
          <w:lang w:val="en-GB"/>
        </w:rPr>
      </w:pPr>
      <w:r w:rsidRPr="00B67D5D">
        <w:rPr>
          <w:lang w:val="en-GB"/>
        </w:rPr>
        <w:t>Students</w:t>
      </w:r>
    </w:p>
    <w:p w14:paraId="317DF266" w14:textId="21CA4B62" w:rsidR="00B67D5D" w:rsidRPr="00B67D5D" w:rsidRDefault="00B67D5D" w:rsidP="00264491">
      <w:pPr>
        <w:tabs>
          <w:tab w:val="left" w:pos="0"/>
        </w:tabs>
        <w:spacing w:before="240"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expects all of its students to show respect to one another, to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staff, and anyone else that they may meet. Incidents of bullying, denigration, or bringing intentional harm to other students or staff will not be tolerated.</w:t>
      </w:r>
    </w:p>
    <w:p w14:paraId="04AA99C4" w14:textId="2D76F3F6"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Students are ambassadors of our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even when off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premises, and we expect them to act accordingly. They are expected to obey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rules, listen, follow instructions by staff, and accept and learn from any sanctions that they receive. This extends to any arrangements put in place to support their behaviour, such as pastoral support programmes or parenting contracts.</w:t>
      </w:r>
    </w:p>
    <w:p w14:paraId="1FD9B46B" w14:textId="79DA384D" w:rsidR="00B67D5D" w:rsidRPr="00B67D5D" w:rsidRDefault="00E67E58" w:rsidP="00B67D5D">
      <w:pPr>
        <w:tabs>
          <w:tab w:val="left" w:pos="0"/>
        </w:tabs>
        <w:spacing w:after="250" w:line="250" w:lineRule="exact"/>
        <w:rPr>
          <w:rFonts w:ascii="Gill Sans MT" w:eastAsia="MS Mincho" w:hAnsi="Gill Sans MT" w:cs="Times New Roman"/>
          <w:sz w:val="20"/>
          <w:szCs w:val="20"/>
          <w:lang w:val="en-GB"/>
        </w:rPr>
      </w:pPr>
      <w:r>
        <w:rPr>
          <w:rFonts w:ascii="Gill Sans MT" w:eastAsia="MS Mincho" w:hAnsi="Gill Sans MT" w:cs="Times New Roman"/>
          <w:sz w:val="20"/>
          <w:szCs w:val="20"/>
          <w:lang w:val="en-GB"/>
        </w:rPr>
        <w:t>Academy</w:t>
      </w:r>
      <w:r w:rsidR="00B67D5D" w:rsidRPr="00B67D5D">
        <w:rPr>
          <w:rFonts w:ascii="Gill Sans MT" w:eastAsia="MS Mincho" w:hAnsi="Gill Sans MT" w:cs="Times New Roman"/>
          <w:sz w:val="20"/>
          <w:szCs w:val="20"/>
          <w:lang w:val="en-GB"/>
        </w:rPr>
        <w:t xml:space="preserve"> work and homework should be well presented, completed to a high standard, and handed in on time. Failure to hand in work on time will lead to disciplinary sanctions. If students are struggling to meet the requirements of their workload for any reason, they should discuss this with their tutor who will work with them to draw up a support plan. The </w:t>
      </w:r>
      <w:r>
        <w:rPr>
          <w:rFonts w:ascii="Gill Sans MT" w:eastAsia="MS Mincho" w:hAnsi="Gill Sans MT" w:cs="Times New Roman"/>
          <w:sz w:val="20"/>
          <w:szCs w:val="20"/>
          <w:lang w:val="en-GB"/>
        </w:rPr>
        <w:t>academy</w:t>
      </w:r>
      <w:r w:rsidR="00B67D5D" w:rsidRPr="00B67D5D">
        <w:rPr>
          <w:rFonts w:ascii="Gill Sans MT" w:eastAsia="MS Mincho" w:hAnsi="Gill Sans MT" w:cs="Times New Roman"/>
          <w:sz w:val="20"/>
          <w:szCs w:val="20"/>
          <w:lang w:val="en-GB"/>
        </w:rPr>
        <w:t xml:space="preserve"> asks that students carefully read and then sign the home-</w:t>
      </w:r>
      <w:r>
        <w:rPr>
          <w:rFonts w:ascii="Gill Sans MT" w:eastAsia="MS Mincho" w:hAnsi="Gill Sans MT" w:cs="Times New Roman"/>
          <w:sz w:val="20"/>
          <w:szCs w:val="20"/>
          <w:lang w:val="en-GB"/>
        </w:rPr>
        <w:t>academy</w:t>
      </w:r>
      <w:r w:rsidR="00B67D5D" w:rsidRPr="00B67D5D">
        <w:rPr>
          <w:rFonts w:ascii="Gill Sans MT" w:eastAsia="MS Mincho" w:hAnsi="Gill Sans MT" w:cs="Times New Roman"/>
          <w:sz w:val="20"/>
          <w:szCs w:val="20"/>
          <w:lang w:val="en-GB"/>
        </w:rPr>
        <w:t xml:space="preserve"> agreement to show that they have understood what is expected of them and acknowledge the responsibility that they have for their own behaviour.</w:t>
      </w:r>
    </w:p>
    <w:p w14:paraId="757CCEDB" w14:textId="77777777" w:rsidR="00427EDF" w:rsidRDefault="00427EDF" w:rsidP="006477E7">
      <w:pPr>
        <w:pStyle w:val="OATsubheader"/>
        <w:rPr>
          <w:lang w:val="en-GB"/>
        </w:rPr>
      </w:pPr>
    </w:p>
    <w:p w14:paraId="4418FBE7" w14:textId="5EAEDDB8" w:rsidR="00B67D5D" w:rsidRPr="00B67D5D" w:rsidRDefault="00B67D5D" w:rsidP="006477E7">
      <w:pPr>
        <w:pStyle w:val="OATsubheader"/>
        <w:rPr>
          <w:lang w:val="en-GB"/>
        </w:rPr>
      </w:pPr>
      <w:r w:rsidRPr="00B67D5D">
        <w:rPr>
          <w:lang w:val="en-GB"/>
        </w:rPr>
        <w:t>Students will:</w:t>
      </w:r>
    </w:p>
    <w:p w14:paraId="370F1A5A" w14:textId="7F5E0C9B" w:rsidR="00B67D5D" w:rsidRPr="00D830C9" w:rsidRDefault="00B67D5D" w:rsidP="00106370">
      <w:pPr>
        <w:pStyle w:val="ListParagraph"/>
        <w:numPr>
          <w:ilvl w:val="0"/>
          <w:numId w:val="6"/>
        </w:numPr>
        <w:tabs>
          <w:tab w:val="left" w:pos="0"/>
        </w:tabs>
        <w:spacing w:before="240"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Abide by the Home-</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 Agreement and the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’s Behaviour for Learning Policy at all times. </w:t>
      </w:r>
    </w:p>
    <w:p w14:paraId="5972D113" w14:textId="23DED0A7" w:rsidR="00B67D5D" w:rsidRPr="00D830C9" w:rsidRDefault="00B67D5D" w:rsidP="00106370">
      <w:pPr>
        <w:pStyle w:val="ListParagraph"/>
        <w:numPr>
          <w:ilvl w:val="0"/>
          <w:numId w:val="6"/>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Act as positive ambassadors and representatives of </w:t>
      </w:r>
      <w:r w:rsidR="0082463E">
        <w:rPr>
          <w:rFonts w:ascii="Gill Sans MT" w:eastAsia="MS Mincho" w:hAnsi="Gill Sans MT" w:cs="Times New Roman"/>
          <w:sz w:val="18"/>
          <w:szCs w:val="20"/>
          <w:lang w:val="en-GB"/>
        </w:rPr>
        <w:t>Ormiston Park Academy</w:t>
      </w:r>
      <w:r w:rsidRPr="00D830C9">
        <w:rPr>
          <w:rFonts w:ascii="Gill Sans MT" w:eastAsia="MS Mincho" w:hAnsi="Gill Sans MT" w:cs="Times New Roman"/>
          <w:sz w:val="18"/>
          <w:szCs w:val="20"/>
          <w:lang w:val="en-GB"/>
        </w:rPr>
        <w:t xml:space="preserve"> through their exemplary behaviour.</w:t>
      </w:r>
    </w:p>
    <w:p w14:paraId="24CBB2B3" w14:textId="672CAEAA" w:rsidR="00B67D5D" w:rsidRPr="00D830C9" w:rsidRDefault="00B67D5D" w:rsidP="00106370">
      <w:pPr>
        <w:pStyle w:val="ListParagraph"/>
        <w:numPr>
          <w:ilvl w:val="0"/>
          <w:numId w:val="6"/>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Be polite and respectful of others in the surrounding community. </w:t>
      </w:r>
    </w:p>
    <w:p w14:paraId="35934CFA" w14:textId="226F1D99" w:rsidR="00B67D5D" w:rsidRPr="00D830C9" w:rsidRDefault="00B67D5D" w:rsidP="00106370">
      <w:pPr>
        <w:pStyle w:val="ListParagraph"/>
        <w:numPr>
          <w:ilvl w:val="0"/>
          <w:numId w:val="6"/>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Work to the best of their ability and effort at all times, whilst allowing other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 xml:space="preserve">s to do the same. </w:t>
      </w:r>
    </w:p>
    <w:p w14:paraId="6EFCE564" w14:textId="78C92DDF" w:rsidR="00B67D5D" w:rsidRPr="00D830C9" w:rsidRDefault="00B67D5D" w:rsidP="00106370">
      <w:pPr>
        <w:pStyle w:val="ListParagraph"/>
        <w:numPr>
          <w:ilvl w:val="0"/>
          <w:numId w:val="6"/>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Cooperate with other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 xml:space="preserve">s and members of staff in order to create a positive learning environment. </w:t>
      </w:r>
    </w:p>
    <w:p w14:paraId="76F90D9C" w14:textId="00A9047F" w:rsidR="00B67D5D" w:rsidRPr="00D830C9" w:rsidRDefault="00B67D5D" w:rsidP="00106370">
      <w:pPr>
        <w:pStyle w:val="ListParagraph"/>
        <w:numPr>
          <w:ilvl w:val="0"/>
          <w:numId w:val="6"/>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Be ready to learn by ensuring regular attendance to all lessons and arriving at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 with the correct equipment. </w:t>
      </w:r>
    </w:p>
    <w:p w14:paraId="4B8C033F" w14:textId="1A9983CD" w:rsidR="00B67D5D" w:rsidRPr="00D830C9" w:rsidRDefault="00B67D5D" w:rsidP="00106370">
      <w:pPr>
        <w:pStyle w:val="ListParagraph"/>
        <w:numPr>
          <w:ilvl w:val="0"/>
          <w:numId w:val="6"/>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Correctly present themselves in name of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’s uniform, in accordance with the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’s Uniform Policy. </w:t>
      </w:r>
    </w:p>
    <w:p w14:paraId="55655F2D" w14:textId="284DDCD6" w:rsidR="00B67D5D" w:rsidRPr="00D830C9" w:rsidRDefault="00B67D5D" w:rsidP="00106370">
      <w:pPr>
        <w:pStyle w:val="ListParagraph"/>
        <w:numPr>
          <w:ilvl w:val="0"/>
          <w:numId w:val="6"/>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Respect and value the environment and their surroundings, as well as each other. </w:t>
      </w:r>
    </w:p>
    <w:p w14:paraId="2D0132A4" w14:textId="64F65993" w:rsidR="00B67D5D" w:rsidRPr="00D830C9" w:rsidRDefault="00B67D5D" w:rsidP="00106370">
      <w:pPr>
        <w:pStyle w:val="ListParagraph"/>
        <w:numPr>
          <w:ilvl w:val="0"/>
          <w:numId w:val="6"/>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Not act in a manner which is disruptive to the learning of others. </w:t>
      </w:r>
    </w:p>
    <w:p w14:paraId="220089A2" w14:textId="3120507F" w:rsidR="00B67D5D" w:rsidRPr="00D830C9" w:rsidRDefault="00B67D5D" w:rsidP="00106370">
      <w:pPr>
        <w:pStyle w:val="ListParagraph"/>
        <w:numPr>
          <w:ilvl w:val="0"/>
          <w:numId w:val="6"/>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Under no circumstances put the health and safety of others at risk. </w:t>
      </w:r>
    </w:p>
    <w:p w14:paraId="6FE5D1CF" w14:textId="77777777" w:rsidR="00427EDF" w:rsidRDefault="00427EDF" w:rsidP="00E62EBB">
      <w:pPr>
        <w:pStyle w:val="OATsubheader"/>
        <w:rPr>
          <w:lang w:val="en-GB"/>
        </w:rPr>
      </w:pPr>
    </w:p>
    <w:p w14:paraId="454E5301" w14:textId="6200CB79" w:rsidR="00B67D5D" w:rsidRPr="00B67D5D" w:rsidRDefault="00E67E58" w:rsidP="00E62EBB">
      <w:pPr>
        <w:pStyle w:val="OATsubheader"/>
        <w:rPr>
          <w:lang w:val="en-GB"/>
        </w:rPr>
      </w:pPr>
      <w:r>
        <w:rPr>
          <w:lang w:val="en-GB"/>
        </w:rPr>
        <w:t>Academy</w:t>
      </w:r>
    </w:p>
    <w:p w14:paraId="5354A047" w14:textId="6B591F1C" w:rsidR="00B67D5D" w:rsidRPr="00B67D5D" w:rsidRDefault="00B67D5D" w:rsidP="00264491">
      <w:pPr>
        <w:tabs>
          <w:tab w:val="left" w:pos="0"/>
        </w:tabs>
        <w:spacing w:before="240"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understands that the first step to modelling good behaviour is to lead by example, which means that all staff, volunteers, and anyone else who comes to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must act responsibly and professionally, and will never denigrate students or colleagues. We work hard to ensure that discipline is consistent across </w:t>
      </w:r>
      <w:r w:rsidRPr="00B67D5D">
        <w:rPr>
          <w:rFonts w:ascii="Gill Sans MT" w:eastAsia="MS Mincho" w:hAnsi="Gill Sans MT" w:cs="Times New Roman"/>
          <w:sz w:val="20"/>
          <w:szCs w:val="20"/>
          <w:lang w:val="en-GB"/>
        </w:rPr>
        <w:lastRenderedPageBreak/>
        <w:t xml:space="preserve">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so that behaviour boundaries and sanctions are clear to all and are applied fairly, proportionately, and without discrimination, taking into account special educational needs and disabilities as well as the additional challenges that some vulnerable students may face. </w:t>
      </w:r>
    </w:p>
    <w:p w14:paraId="37F25455" w14:textId="709D72B6"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Staff are trained to deal with behavioural strategies as part of their continual professional development, and are well informed of the extent of their disciplinary authority.</w:t>
      </w:r>
    </w:p>
    <w:p w14:paraId="412DD472" w14:textId="652B30F5"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We work with parents to understand their children and their behaviour and believe that in conjunction with behaviour boundaries and sanctions, good support systems, praise, and rewards for good behaviour are an important part of building an effective learning community. </w:t>
      </w:r>
    </w:p>
    <w:p w14:paraId="167C8471" w14:textId="27C57518"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will report behaviour, good or bad, to parents regularly. We encourage parents to communicate with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if they have a concern about their child’s behaviour, and we will do as much as is possible to support parents as and when they need it. We promote good behaviour within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curriculum and reminders of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rules and expected standards of behaviour are up on walls in classrooms and situated around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w:t>
      </w:r>
    </w:p>
    <w:p w14:paraId="6D19FFD9" w14:textId="0E96C60E"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Staff are a constant presence around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before and after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day, in-between classes, during breaks in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day, and at lunch times, to check that students are using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grounds respectfully and behaving appropriately.</w:t>
      </w:r>
    </w:p>
    <w:p w14:paraId="4708F88D" w14:textId="6CF4461A" w:rsidR="00427EDF" w:rsidRDefault="00B67D5D" w:rsidP="00802617">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will take all reasonable measures to ensure the safety and wellbeing of all students and staff and this includes protection from bullying. We aim to combat bullying and other harmful behaviour using, amongst others, preventative strategies through the active development of students’ social, emotional and behavioural skills.</w:t>
      </w:r>
    </w:p>
    <w:p w14:paraId="72324269" w14:textId="0D2AB6CD" w:rsidR="00802617" w:rsidRDefault="00802617" w:rsidP="00802617">
      <w:pPr>
        <w:tabs>
          <w:tab w:val="left" w:pos="0"/>
        </w:tabs>
        <w:spacing w:after="250" w:line="250" w:lineRule="exact"/>
        <w:rPr>
          <w:rFonts w:ascii="Gill Sans MT" w:eastAsia="MS Mincho" w:hAnsi="Gill Sans MT" w:cs="Times New Roman"/>
          <w:sz w:val="20"/>
          <w:szCs w:val="20"/>
          <w:lang w:val="en-GB"/>
        </w:rPr>
      </w:pPr>
    </w:p>
    <w:p w14:paraId="3AB3854E" w14:textId="77777777" w:rsidR="00802617" w:rsidRPr="00802617" w:rsidRDefault="00802617" w:rsidP="00802617">
      <w:pPr>
        <w:tabs>
          <w:tab w:val="left" w:pos="0"/>
        </w:tabs>
        <w:spacing w:after="250" w:line="250" w:lineRule="exact"/>
        <w:rPr>
          <w:rFonts w:ascii="Gill Sans MT" w:eastAsia="MS Mincho" w:hAnsi="Gill Sans MT" w:cs="Times New Roman"/>
          <w:sz w:val="20"/>
          <w:szCs w:val="20"/>
          <w:lang w:val="en-GB"/>
        </w:rPr>
      </w:pPr>
    </w:p>
    <w:p w14:paraId="134A0EC8" w14:textId="2DAC536B" w:rsidR="00B67D5D" w:rsidRPr="00B67D5D" w:rsidRDefault="00B67D5D" w:rsidP="005F5BA2">
      <w:pPr>
        <w:pStyle w:val="OATsubheader"/>
        <w:rPr>
          <w:lang w:val="en-GB"/>
        </w:rPr>
      </w:pPr>
      <w:r w:rsidRPr="00B67D5D">
        <w:rPr>
          <w:lang w:val="en-GB"/>
        </w:rPr>
        <w:t xml:space="preserve">Staff members will: </w:t>
      </w:r>
    </w:p>
    <w:p w14:paraId="1B25D205" w14:textId="6528EC98" w:rsidR="00B67D5D" w:rsidRPr="00D830C9" w:rsidRDefault="00B67D5D" w:rsidP="00106370">
      <w:pPr>
        <w:pStyle w:val="ListParagraph"/>
        <w:numPr>
          <w:ilvl w:val="0"/>
          <w:numId w:val="7"/>
        </w:numPr>
        <w:tabs>
          <w:tab w:val="left" w:pos="0"/>
        </w:tabs>
        <w:spacing w:before="240"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Implement the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’s Behaviour for Learning Policy at all times. </w:t>
      </w:r>
    </w:p>
    <w:p w14:paraId="14F6C89C" w14:textId="70244F1D"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Maintain a positive and well-managed learning environment.</w:t>
      </w:r>
    </w:p>
    <w:p w14:paraId="5A7AC463" w14:textId="7D48C04F"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Be positive ambassadors of the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 at all times, through their professional behaviour and conduct.  </w:t>
      </w:r>
    </w:p>
    <w:p w14:paraId="32CD0140" w14:textId="76AFAF79"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Use the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’s reward system and hierarchy of sanctions to promote good behaviour. </w:t>
      </w:r>
    </w:p>
    <w:p w14:paraId="7DB5D4AE" w14:textId="7C30FEF2"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Use the rules and consequences outlined in this policy clearly and consistently. </w:t>
      </w:r>
    </w:p>
    <w:p w14:paraId="43AD0EA6" w14:textId="4E4C005D"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Treat all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 xml:space="preserve">s fairly and equally, seeking to raise their self-esteem and develop to their full potential. </w:t>
      </w:r>
    </w:p>
    <w:p w14:paraId="6117BE75" w14:textId="058C97D7"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Undertake comprehensive planning to provide challenging, interesting and relevant lessons, which are appropriate to the age, ability and individual needs of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 xml:space="preserve">s.  </w:t>
      </w:r>
    </w:p>
    <w:p w14:paraId="66F28BA2" w14:textId="07B48D1D"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Record all behavioural events, both positive and negative, on the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’s management information system, by following the correct reporting procedure.</w:t>
      </w:r>
    </w:p>
    <w:p w14:paraId="01E3ACBB" w14:textId="7988E092"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Raise any concerns regarding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 xml:space="preserve">s’ behaviour with the relevant </w:t>
      </w:r>
      <w:r w:rsidR="0082463E">
        <w:rPr>
          <w:rFonts w:ascii="Gill Sans MT" w:eastAsia="MS Mincho" w:hAnsi="Gill Sans MT" w:cs="Times New Roman"/>
          <w:sz w:val="18"/>
          <w:szCs w:val="20"/>
          <w:lang w:val="en-GB"/>
        </w:rPr>
        <w:t>Head of Year/Pastoral Lead.</w:t>
      </w:r>
      <w:r w:rsidRPr="00D830C9">
        <w:rPr>
          <w:rFonts w:ascii="Gill Sans MT" w:eastAsia="MS Mincho" w:hAnsi="Gill Sans MT" w:cs="Times New Roman"/>
          <w:sz w:val="18"/>
          <w:szCs w:val="20"/>
          <w:lang w:val="en-GB"/>
        </w:rPr>
        <w:t xml:space="preserve"> </w:t>
      </w:r>
    </w:p>
    <w:p w14:paraId="16664479" w14:textId="2D8B2FC9"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Take the necessary steps to effectively manage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 xml:space="preserve"> behaviour, such as placing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 xml:space="preserve">s on report where appropriate.  </w:t>
      </w:r>
    </w:p>
    <w:p w14:paraId="6C5D94D2" w14:textId="1FFE2311"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Support other members of staff with behavioural issues involving individual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 xml:space="preserve">s or groups of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 xml:space="preserve">s. </w:t>
      </w:r>
    </w:p>
    <w:p w14:paraId="5D233C57" w14:textId="046ABC93"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Liaise with other members of staff and the senior leadership team (SLT) in order to implement effective behaviour management.</w:t>
      </w:r>
    </w:p>
    <w:p w14:paraId="2BCEBFC8" w14:textId="283269B4"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Organise detentions where appropriate. </w:t>
      </w:r>
    </w:p>
    <w:p w14:paraId="35A01DE5" w14:textId="7DAE5B7C"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Intervene promptly when they encounter poor behaviour or unexplained absence. </w:t>
      </w:r>
    </w:p>
    <w:p w14:paraId="5AA7A38B" w14:textId="5162313A"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lastRenderedPageBreak/>
        <w:t xml:space="preserve">Immediately contact the </w:t>
      </w:r>
      <w:r w:rsidR="0082463E">
        <w:rPr>
          <w:rFonts w:ascii="Gill Sans MT" w:eastAsia="MS Mincho" w:hAnsi="Gill Sans MT" w:cs="Times New Roman"/>
          <w:color w:val="808080" w:themeColor="background1" w:themeShade="80"/>
          <w:sz w:val="18"/>
          <w:szCs w:val="20"/>
          <w:lang w:val="en-GB"/>
        </w:rPr>
        <w:t>Principal</w:t>
      </w:r>
      <w:r w:rsidRPr="00D830C9">
        <w:rPr>
          <w:rFonts w:ascii="Gill Sans MT" w:eastAsia="MS Mincho" w:hAnsi="Gill Sans MT" w:cs="Times New Roman"/>
          <w:color w:val="808080" w:themeColor="background1" w:themeShade="80"/>
          <w:sz w:val="18"/>
          <w:szCs w:val="20"/>
          <w:lang w:val="en-GB"/>
        </w:rPr>
        <w:t xml:space="preserve"> </w:t>
      </w:r>
      <w:r w:rsidRPr="00D830C9">
        <w:rPr>
          <w:rFonts w:ascii="Gill Sans MT" w:eastAsia="MS Mincho" w:hAnsi="Gill Sans MT" w:cs="Times New Roman"/>
          <w:sz w:val="18"/>
          <w:szCs w:val="20"/>
          <w:lang w:val="en-GB"/>
        </w:rPr>
        <w:t xml:space="preserve">and the rest of the SLT when there has been a serious breach of the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’s Code of Conduct. </w:t>
      </w:r>
    </w:p>
    <w:p w14:paraId="6C3A0507" w14:textId="79793099"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Contact parents/carers regarding their child’s behaviour where necessary. </w:t>
      </w:r>
    </w:p>
    <w:p w14:paraId="08DFCF36" w14:textId="7652CA73"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Continuously keep parents/carers informed of any behavioural management issues concerning their child. </w:t>
      </w:r>
    </w:p>
    <w:p w14:paraId="0D1D133A" w14:textId="5A984FB0"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Act in accordance with the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’s Exclusion Policy when dealing with more serious breaches of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 conduct. </w:t>
      </w:r>
    </w:p>
    <w:p w14:paraId="2F774BEC" w14:textId="103BE164"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Monitor the attitude, effort and quality of the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 xml:space="preserve">s’ work. </w:t>
      </w:r>
    </w:p>
    <w:p w14:paraId="0EA86AE3" w14:textId="7D2F76C9"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Make referrals to external agencies where necessary, e.g. the behaviour support service. </w:t>
      </w:r>
    </w:p>
    <w:p w14:paraId="6E194B3F" w14:textId="408FD073"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Inform the SLT of relevant behaviour data and trends. </w:t>
      </w:r>
    </w:p>
    <w:p w14:paraId="5B68A659" w14:textId="78C19A8B"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Ensure that all records are kept up-to-date, such as the pastoral register and racist incident log.  </w:t>
      </w:r>
    </w:p>
    <w:p w14:paraId="3971E405" w14:textId="1EB0386A" w:rsidR="00B67D5D" w:rsidRPr="00D830C9" w:rsidRDefault="00B67D5D" w:rsidP="00106370">
      <w:pPr>
        <w:pStyle w:val="ListParagraph"/>
        <w:numPr>
          <w:ilvl w:val="0"/>
          <w:numId w:val="7"/>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Consistently develop their understanding of behaviour for learning and relevant techniques as part of their CPD. </w:t>
      </w:r>
    </w:p>
    <w:p w14:paraId="59FF2E9E" w14:textId="77777777" w:rsidR="00427EDF" w:rsidRDefault="00427EDF" w:rsidP="00427EDF">
      <w:pPr>
        <w:pStyle w:val="OATsubheader"/>
        <w:rPr>
          <w:lang w:val="en-GB"/>
        </w:rPr>
      </w:pPr>
    </w:p>
    <w:p w14:paraId="3BA444B6" w14:textId="77322696" w:rsidR="00B67D5D" w:rsidRPr="00427EDF" w:rsidRDefault="00B67D5D" w:rsidP="00427EDF">
      <w:pPr>
        <w:pStyle w:val="OATsubheader"/>
        <w:rPr>
          <w:lang w:val="en-GB"/>
        </w:rPr>
      </w:pPr>
      <w:r w:rsidRPr="00B67D5D">
        <w:rPr>
          <w:lang w:val="en-GB"/>
        </w:rPr>
        <w:t>Parents</w:t>
      </w:r>
    </w:p>
    <w:p w14:paraId="3FEE9952" w14:textId="4FD9DC9C" w:rsidR="00B67D5D" w:rsidRPr="00B67D5D" w:rsidRDefault="00B67D5D" w:rsidP="00427EDF">
      <w:pPr>
        <w:tabs>
          <w:tab w:val="left" w:pos="0"/>
        </w:tabs>
        <w:spacing w:before="240"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Parents play a big part in ensuring that their children are responsible for their own behaviour in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We ask that parents sign the home-</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agreement to indicate that they will respect and support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’s behaviour policy and the authority of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staff. Building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life into a natural routine ensuring that your child is at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on time, appropriately dressed, rested, and equipped will encourage your child to adhere to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rules and procedures.</w:t>
      </w:r>
    </w:p>
    <w:p w14:paraId="2C56E619" w14:textId="04CEF332"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We ask parents to work with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in support of their child’s learning, which includes informing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of any special education</w:t>
      </w:r>
      <w:r w:rsidR="00015986">
        <w:rPr>
          <w:rFonts w:ascii="Gill Sans MT" w:eastAsia="MS Mincho" w:hAnsi="Gill Sans MT" w:cs="Times New Roman"/>
          <w:sz w:val="20"/>
          <w:szCs w:val="20"/>
          <w:lang w:val="en-GB"/>
        </w:rPr>
        <w:t>al</w:t>
      </w:r>
      <w:r w:rsidRPr="00B67D5D">
        <w:rPr>
          <w:rFonts w:ascii="Gill Sans MT" w:eastAsia="MS Mincho" w:hAnsi="Gill Sans MT" w:cs="Times New Roman"/>
          <w:sz w:val="20"/>
          <w:szCs w:val="20"/>
          <w:lang w:val="en-GB"/>
        </w:rPr>
        <w:t xml:space="preserve"> needs or personal factors that may result in their child displaying unexpected behaviour. We ask that parents be prepared to attend meetings at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with staff or the principal to discuss their child’s behaviour and to adhere to any parenting contracts put in place.</w:t>
      </w:r>
    </w:p>
    <w:p w14:paraId="7429F2F2" w14:textId="054529DE"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In the case of exclusions, we ask that parents provide appropriate supervision for their child during the time that they are excluded from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and, if invited, to attend a reintegration interview at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with their child. </w:t>
      </w:r>
    </w:p>
    <w:p w14:paraId="7D3862C5" w14:textId="77777777" w:rsidR="00427EDF" w:rsidRDefault="00427EDF" w:rsidP="00427EDF">
      <w:pPr>
        <w:pStyle w:val="OATsubheader"/>
        <w:rPr>
          <w:lang w:val="en-GB"/>
        </w:rPr>
      </w:pPr>
    </w:p>
    <w:p w14:paraId="085A1971" w14:textId="58B39A6E" w:rsidR="00B67D5D" w:rsidRPr="00B67D5D" w:rsidRDefault="00B67D5D" w:rsidP="00427EDF">
      <w:pPr>
        <w:pStyle w:val="OATsubheader"/>
        <w:rPr>
          <w:lang w:val="en-GB"/>
        </w:rPr>
      </w:pPr>
      <w:r w:rsidRPr="00B67D5D">
        <w:rPr>
          <w:lang w:val="en-GB"/>
        </w:rPr>
        <w:t>Parents/Carers will:</w:t>
      </w:r>
    </w:p>
    <w:p w14:paraId="038EAA58" w14:textId="172CA60A" w:rsidR="00B67D5D" w:rsidRPr="00D830C9" w:rsidRDefault="00B67D5D" w:rsidP="00106370">
      <w:pPr>
        <w:pStyle w:val="ListParagraph"/>
        <w:numPr>
          <w:ilvl w:val="0"/>
          <w:numId w:val="8"/>
        </w:numPr>
        <w:tabs>
          <w:tab w:val="left" w:pos="0"/>
        </w:tabs>
        <w:spacing w:before="240"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Abide by the Home-</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 Agreement, ensuring the attendance and punctuality of their child, as well as reporting any absences. </w:t>
      </w:r>
    </w:p>
    <w:p w14:paraId="13299E7B" w14:textId="21BFB172" w:rsidR="00B67D5D" w:rsidRPr="00D830C9" w:rsidRDefault="00B67D5D" w:rsidP="00106370">
      <w:pPr>
        <w:pStyle w:val="ListParagraph"/>
        <w:numPr>
          <w:ilvl w:val="0"/>
          <w:numId w:val="8"/>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Encourage good behaviour and for their child to be an ambassador of the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 at all times, in line with the Behaviour for Learning Policy, by reinforcing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 rules. </w:t>
      </w:r>
    </w:p>
    <w:p w14:paraId="3EB1841D" w14:textId="767D8AE0" w:rsidR="00B67D5D" w:rsidRPr="00D830C9" w:rsidRDefault="00B67D5D" w:rsidP="00106370">
      <w:pPr>
        <w:pStyle w:val="ListParagraph"/>
        <w:numPr>
          <w:ilvl w:val="0"/>
          <w:numId w:val="8"/>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Share any concerns they have regarding their child’s education, welfare, behaviour and life at name of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 with the</w:t>
      </w:r>
    </w:p>
    <w:p w14:paraId="3B26258D" w14:textId="109C5FA7" w:rsidR="00B67D5D" w:rsidRPr="00D830C9" w:rsidRDefault="00285F92" w:rsidP="00106370">
      <w:pPr>
        <w:pStyle w:val="ListParagraph"/>
        <w:numPr>
          <w:ilvl w:val="0"/>
          <w:numId w:val="8"/>
        </w:numPr>
        <w:tabs>
          <w:tab w:val="left" w:pos="0"/>
        </w:tabs>
        <w:spacing w:after="250" w:line="250" w:lineRule="exact"/>
        <w:rPr>
          <w:rFonts w:ascii="Gill Sans MT" w:eastAsia="MS Mincho" w:hAnsi="Gill Sans MT" w:cs="Times New Roman"/>
          <w:sz w:val="18"/>
          <w:szCs w:val="20"/>
          <w:lang w:val="en-GB"/>
        </w:rPr>
      </w:pPr>
      <w:r>
        <w:rPr>
          <w:rFonts w:ascii="Gill Sans MT" w:eastAsia="MS Mincho" w:hAnsi="Gill Sans MT" w:cs="Times New Roman"/>
          <w:sz w:val="18"/>
          <w:szCs w:val="20"/>
          <w:lang w:val="en-GB"/>
        </w:rPr>
        <w:t>student</w:t>
      </w:r>
      <w:r w:rsidR="00B67D5D" w:rsidRPr="00D830C9">
        <w:rPr>
          <w:rFonts w:ascii="Gill Sans MT" w:eastAsia="MS Mincho" w:hAnsi="Gill Sans MT" w:cs="Times New Roman"/>
          <w:sz w:val="18"/>
          <w:szCs w:val="20"/>
          <w:lang w:val="en-GB"/>
        </w:rPr>
        <w:t xml:space="preserve">’s classroom teacher or SLT. </w:t>
      </w:r>
    </w:p>
    <w:p w14:paraId="417B63F8" w14:textId="7C82782B" w:rsidR="00B67D5D" w:rsidRPr="00D830C9" w:rsidRDefault="00B67D5D" w:rsidP="00106370">
      <w:pPr>
        <w:pStyle w:val="ListParagraph"/>
        <w:numPr>
          <w:ilvl w:val="0"/>
          <w:numId w:val="8"/>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Support their child’s independent learning. </w:t>
      </w:r>
    </w:p>
    <w:p w14:paraId="35B70174" w14:textId="6EC2B580" w:rsidR="00B67D5D" w:rsidRPr="00D830C9" w:rsidRDefault="00B67D5D" w:rsidP="00106370">
      <w:pPr>
        <w:pStyle w:val="ListParagraph"/>
        <w:numPr>
          <w:ilvl w:val="0"/>
          <w:numId w:val="8"/>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Support the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’s decisions in relation to behavioural issues, whilst having the right to question name of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’s decisions regarding their child’s behaviour.  </w:t>
      </w:r>
    </w:p>
    <w:p w14:paraId="1A661155" w14:textId="140DC8F8" w:rsidR="00427EDF" w:rsidRDefault="00B67D5D" w:rsidP="00106370">
      <w:pPr>
        <w:pStyle w:val="ListParagraph"/>
        <w:numPr>
          <w:ilvl w:val="0"/>
          <w:numId w:val="8"/>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Ensure that their child correctly presents themselves as a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 xml:space="preserve"> of name of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 in accordance with the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’s Uniform Policy. </w:t>
      </w:r>
    </w:p>
    <w:p w14:paraId="6FE39E71" w14:textId="77777777" w:rsidR="00802617" w:rsidRPr="00C317F6" w:rsidRDefault="00802617" w:rsidP="00802617">
      <w:pPr>
        <w:pStyle w:val="ListParagraph"/>
        <w:tabs>
          <w:tab w:val="left" w:pos="0"/>
        </w:tabs>
        <w:spacing w:after="250" w:line="250" w:lineRule="exact"/>
        <w:ind w:left="360"/>
        <w:rPr>
          <w:rFonts w:ascii="Gill Sans MT" w:eastAsia="MS Mincho" w:hAnsi="Gill Sans MT" w:cs="Times New Roman"/>
          <w:sz w:val="18"/>
          <w:szCs w:val="20"/>
          <w:lang w:val="en-GB"/>
        </w:rPr>
      </w:pPr>
    </w:p>
    <w:p w14:paraId="503F6512" w14:textId="3F17CF4F" w:rsidR="00B67D5D" w:rsidRPr="00B67D5D" w:rsidRDefault="00E67E58" w:rsidP="00106370">
      <w:pPr>
        <w:pStyle w:val="OATheader"/>
        <w:numPr>
          <w:ilvl w:val="0"/>
          <w:numId w:val="2"/>
        </w:numPr>
        <w:rPr>
          <w:lang w:val="en-GB"/>
        </w:rPr>
      </w:pPr>
      <w:r>
        <w:rPr>
          <w:lang w:val="en-GB"/>
        </w:rPr>
        <w:t>Academy</w:t>
      </w:r>
      <w:r w:rsidR="00B67D5D" w:rsidRPr="00B67D5D">
        <w:rPr>
          <w:lang w:val="en-GB"/>
        </w:rPr>
        <w:t xml:space="preserve"> behaviour</w:t>
      </w:r>
    </w:p>
    <w:p w14:paraId="2B1550C9" w14:textId="0D76BE15" w:rsidR="00B67D5D" w:rsidRPr="003743C9" w:rsidRDefault="00E67E58" w:rsidP="00427EDF">
      <w:pPr>
        <w:tabs>
          <w:tab w:val="left" w:pos="0"/>
        </w:tabs>
        <w:spacing w:before="240" w:after="250" w:line="250" w:lineRule="exact"/>
        <w:rPr>
          <w:rFonts w:ascii="Gill Sans MT" w:eastAsia="MS Mincho" w:hAnsi="Gill Sans MT" w:cs="Times New Roman"/>
          <w:color w:val="808080" w:themeColor="background1" w:themeShade="80"/>
          <w:sz w:val="20"/>
          <w:szCs w:val="20"/>
          <w:lang w:val="en-GB"/>
        </w:rPr>
      </w:pPr>
      <w:r>
        <w:rPr>
          <w:rFonts w:ascii="Gill Sans MT" w:eastAsia="MS Mincho" w:hAnsi="Gill Sans MT" w:cs="Times New Roman"/>
          <w:sz w:val="20"/>
          <w:szCs w:val="20"/>
          <w:lang w:val="en-GB"/>
        </w:rPr>
        <w:lastRenderedPageBreak/>
        <w:t>Academy</w:t>
      </w:r>
      <w:r w:rsidR="00B67D5D" w:rsidRPr="00B67D5D">
        <w:rPr>
          <w:rFonts w:ascii="Gill Sans MT" w:eastAsia="MS Mincho" w:hAnsi="Gill Sans MT" w:cs="Times New Roman"/>
          <w:sz w:val="20"/>
          <w:szCs w:val="20"/>
          <w:lang w:val="en-GB"/>
        </w:rPr>
        <w:t xml:space="preserve"> rules that apply at all times to all members of the </w:t>
      </w:r>
      <w:r>
        <w:rPr>
          <w:rFonts w:ascii="Gill Sans MT" w:eastAsia="MS Mincho" w:hAnsi="Gill Sans MT" w:cs="Times New Roman"/>
          <w:sz w:val="20"/>
          <w:szCs w:val="20"/>
          <w:lang w:val="en-GB"/>
        </w:rPr>
        <w:t>academy</w:t>
      </w:r>
      <w:r w:rsidR="00B67D5D" w:rsidRPr="00B67D5D">
        <w:rPr>
          <w:rFonts w:ascii="Gill Sans MT" w:eastAsia="MS Mincho" w:hAnsi="Gill Sans MT" w:cs="Times New Roman"/>
          <w:sz w:val="20"/>
          <w:szCs w:val="20"/>
          <w:lang w:val="en-GB"/>
        </w:rPr>
        <w:t xml:space="preserve"> community are detailed below. All of these rules also apply when travelling to and from the </w:t>
      </w:r>
      <w:r>
        <w:rPr>
          <w:rFonts w:ascii="Gill Sans MT" w:eastAsia="MS Mincho" w:hAnsi="Gill Sans MT" w:cs="Times New Roman"/>
          <w:sz w:val="20"/>
          <w:szCs w:val="20"/>
          <w:lang w:val="en-GB"/>
        </w:rPr>
        <w:t>academy</w:t>
      </w:r>
      <w:r w:rsidR="00B67D5D" w:rsidRPr="003743C9">
        <w:rPr>
          <w:rFonts w:ascii="Gill Sans MT" w:eastAsia="MS Mincho" w:hAnsi="Gill Sans MT" w:cs="Times New Roman"/>
          <w:color w:val="808080" w:themeColor="background1" w:themeShade="80"/>
          <w:sz w:val="20"/>
          <w:szCs w:val="20"/>
          <w:lang w:val="en-GB"/>
        </w:rPr>
        <w:t xml:space="preserve">. </w:t>
      </w:r>
    </w:p>
    <w:p w14:paraId="6BC9026A" w14:textId="26F79351" w:rsidR="00B67D5D" w:rsidRPr="00D830C9" w:rsidRDefault="00B67D5D" w:rsidP="00106370">
      <w:pPr>
        <w:pStyle w:val="ListParagraph"/>
        <w:numPr>
          <w:ilvl w:val="0"/>
          <w:numId w:val="9"/>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Always be on time</w:t>
      </w:r>
    </w:p>
    <w:p w14:paraId="196E7CB8" w14:textId="31F0A0ED" w:rsidR="00B67D5D" w:rsidRPr="00D830C9" w:rsidRDefault="00B67D5D" w:rsidP="00106370">
      <w:pPr>
        <w:pStyle w:val="ListParagraph"/>
        <w:numPr>
          <w:ilvl w:val="0"/>
          <w:numId w:val="9"/>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Keep your appearance smart and tidy</w:t>
      </w:r>
    </w:p>
    <w:p w14:paraId="3EB35B03" w14:textId="5233BCC7" w:rsidR="00B67D5D" w:rsidRPr="00D830C9" w:rsidRDefault="00B67D5D" w:rsidP="00106370">
      <w:pPr>
        <w:pStyle w:val="ListParagraph"/>
        <w:numPr>
          <w:ilvl w:val="0"/>
          <w:numId w:val="9"/>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Wear regulat</w:t>
      </w:r>
      <w:r w:rsidR="00086464">
        <w:rPr>
          <w:rFonts w:ascii="Gill Sans MT" w:eastAsia="MS Mincho" w:hAnsi="Gill Sans MT" w:cs="Times New Roman"/>
          <w:sz w:val="18"/>
          <w:szCs w:val="20"/>
          <w:lang w:val="en-GB"/>
        </w:rPr>
        <w:t>ion</w:t>
      </w:r>
      <w:r w:rsidRPr="00D830C9">
        <w:rPr>
          <w:rFonts w:ascii="Gill Sans MT" w:eastAsia="MS Mincho" w:hAnsi="Gill Sans MT" w:cs="Times New Roman"/>
          <w:sz w:val="18"/>
          <w:szCs w:val="20"/>
          <w:lang w:val="en-GB"/>
        </w:rPr>
        <w:t xml:space="preserve">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 uniform at all times to and from </w:t>
      </w:r>
      <w:r w:rsidR="00E67E58">
        <w:rPr>
          <w:rFonts w:ascii="Gill Sans MT" w:eastAsia="MS Mincho" w:hAnsi="Gill Sans MT" w:cs="Times New Roman"/>
          <w:sz w:val="18"/>
          <w:szCs w:val="20"/>
          <w:lang w:val="en-GB"/>
        </w:rPr>
        <w:t>academy</w:t>
      </w:r>
    </w:p>
    <w:p w14:paraId="01B75677" w14:textId="3D5C77EA" w:rsidR="00B67D5D" w:rsidRPr="00D830C9" w:rsidRDefault="00B67D5D" w:rsidP="00106370">
      <w:pPr>
        <w:pStyle w:val="ListParagraph"/>
        <w:numPr>
          <w:ilvl w:val="0"/>
          <w:numId w:val="9"/>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Rude, derogatory, racist or defamatory language will not be tolerated</w:t>
      </w:r>
    </w:p>
    <w:p w14:paraId="717CB492" w14:textId="52360DF8" w:rsidR="00B67D5D" w:rsidRPr="00D830C9" w:rsidRDefault="00B67D5D" w:rsidP="00106370">
      <w:pPr>
        <w:pStyle w:val="ListParagraph"/>
        <w:numPr>
          <w:ilvl w:val="0"/>
          <w:numId w:val="9"/>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Be considerate of your peers and the extended community</w:t>
      </w:r>
    </w:p>
    <w:p w14:paraId="58283EB9" w14:textId="11E7D6B4" w:rsidR="00B67D5D" w:rsidRPr="00D830C9" w:rsidRDefault="00B67D5D" w:rsidP="00106370">
      <w:pPr>
        <w:pStyle w:val="ListParagraph"/>
        <w:numPr>
          <w:ilvl w:val="0"/>
          <w:numId w:val="9"/>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Do not run through hallways and corridors</w:t>
      </w:r>
    </w:p>
    <w:p w14:paraId="1AFB2F87" w14:textId="3F720952" w:rsidR="00B67D5D" w:rsidRPr="00D830C9" w:rsidRDefault="00B67D5D" w:rsidP="00106370">
      <w:pPr>
        <w:pStyle w:val="ListParagraph"/>
        <w:numPr>
          <w:ilvl w:val="0"/>
          <w:numId w:val="9"/>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Do not shout out during lessons, or shout to one another in hallways, or when in public places</w:t>
      </w:r>
    </w:p>
    <w:p w14:paraId="315B0C3C" w14:textId="63EF1975" w:rsidR="00B67D5D" w:rsidRPr="00D830C9" w:rsidRDefault="00B67D5D" w:rsidP="00106370">
      <w:pPr>
        <w:pStyle w:val="ListParagraph"/>
        <w:numPr>
          <w:ilvl w:val="0"/>
          <w:numId w:val="9"/>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Be polite and respectful at all times</w:t>
      </w:r>
    </w:p>
    <w:p w14:paraId="0CF12A80" w14:textId="0E4F1301" w:rsidR="00B67D5D" w:rsidRPr="00D830C9" w:rsidRDefault="00B67D5D" w:rsidP="00106370">
      <w:pPr>
        <w:pStyle w:val="ListParagraph"/>
        <w:numPr>
          <w:ilvl w:val="0"/>
          <w:numId w:val="9"/>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Respect and look after the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 premises and environment, both on the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 site and outside</w:t>
      </w:r>
    </w:p>
    <w:p w14:paraId="1AF815AB" w14:textId="24B1612C" w:rsidR="00B67D5D" w:rsidRPr="00D830C9" w:rsidRDefault="00B67D5D" w:rsidP="00106370">
      <w:pPr>
        <w:pStyle w:val="ListParagraph"/>
        <w:numPr>
          <w:ilvl w:val="0"/>
          <w:numId w:val="9"/>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Do not litter or not vandalise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 property in any way</w:t>
      </w:r>
    </w:p>
    <w:p w14:paraId="3A63F832" w14:textId="72A05777" w:rsidR="00B67D5D" w:rsidRPr="00D830C9" w:rsidRDefault="00B67D5D" w:rsidP="00106370">
      <w:pPr>
        <w:pStyle w:val="ListParagraph"/>
        <w:numPr>
          <w:ilvl w:val="0"/>
          <w:numId w:val="9"/>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Unauthorised absence from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 will not be tolerated</w:t>
      </w:r>
    </w:p>
    <w:p w14:paraId="28355D0C" w14:textId="26C0B83E" w:rsidR="00B67D5D" w:rsidRPr="00D830C9" w:rsidRDefault="00B67D5D" w:rsidP="00106370">
      <w:pPr>
        <w:pStyle w:val="ListParagraph"/>
        <w:numPr>
          <w:ilvl w:val="0"/>
          <w:numId w:val="9"/>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Health and safety equipment is only for use in emergency situations and should not be tampered with under any circumstances</w:t>
      </w:r>
    </w:p>
    <w:p w14:paraId="223F68C2" w14:textId="350E76D8" w:rsidR="00B67D5D" w:rsidRPr="00D830C9" w:rsidRDefault="00B67D5D" w:rsidP="00106370">
      <w:pPr>
        <w:pStyle w:val="ListParagraph"/>
        <w:numPr>
          <w:ilvl w:val="0"/>
          <w:numId w:val="9"/>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Disobeying staff will not be tolerated</w:t>
      </w:r>
    </w:p>
    <w:p w14:paraId="75A29451" w14:textId="50F470BF" w:rsidR="00B67D5D" w:rsidRPr="00D830C9" w:rsidRDefault="00B67D5D" w:rsidP="00106370">
      <w:pPr>
        <w:pStyle w:val="ListParagraph"/>
        <w:numPr>
          <w:ilvl w:val="0"/>
          <w:numId w:val="9"/>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Under no circumstances will illegal or inappropriate items be brought into </w:t>
      </w:r>
      <w:r w:rsidR="00E67E58">
        <w:rPr>
          <w:rFonts w:ascii="Gill Sans MT" w:eastAsia="MS Mincho" w:hAnsi="Gill Sans MT" w:cs="Times New Roman"/>
          <w:sz w:val="18"/>
          <w:szCs w:val="20"/>
          <w:lang w:val="en-GB"/>
        </w:rPr>
        <w:t>academy</w:t>
      </w:r>
    </w:p>
    <w:p w14:paraId="7920F051" w14:textId="35FADBCA" w:rsidR="00B67D5D" w:rsidRPr="00D830C9" w:rsidRDefault="00B67D5D" w:rsidP="00106370">
      <w:pPr>
        <w:pStyle w:val="ListParagraph"/>
        <w:numPr>
          <w:ilvl w:val="0"/>
          <w:numId w:val="9"/>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Gambling is not allowed on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 property</w:t>
      </w:r>
    </w:p>
    <w:p w14:paraId="29B6228C" w14:textId="58EACA4E"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The following items are not allowed in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under any circumstances:</w:t>
      </w:r>
    </w:p>
    <w:p w14:paraId="4B582B1A" w14:textId="20C92BCD" w:rsidR="00B67D5D" w:rsidRPr="00D830C9" w:rsidRDefault="00B67D5D" w:rsidP="00106370">
      <w:pPr>
        <w:pStyle w:val="ListParagraph"/>
        <w:numPr>
          <w:ilvl w:val="0"/>
          <w:numId w:val="10"/>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Alcohol and drugs</w:t>
      </w:r>
    </w:p>
    <w:p w14:paraId="107A60E9" w14:textId="05B3BC3D" w:rsidR="00B67D5D" w:rsidRPr="00D830C9" w:rsidRDefault="00B67D5D" w:rsidP="00106370">
      <w:pPr>
        <w:pStyle w:val="ListParagraph"/>
        <w:numPr>
          <w:ilvl w:val="0"/>
          <w:numId w:val="10"/>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Cigarettes, matches, and lighters</w:t>
      </w:r>
    </w:p>
    <w:p w14:paraId="41E483AA" w14:textId="6619F318" w:rsidR="00B67D5D" w:rsidRPr="00D830C9" w:rsidRDefault="00B67D5D" w:rsidP="00106370">
      <w:pPr>
        <w:pStyle w:val="ListParagraph"/>
        <w:numPr>
          <w:ilvl w:val="0"/>
          <w:numId w:val="10"/>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Chewing gum</w:t>
      </w:r>
    </w:p>
    <w:p w14:paraId="769BF35C" w14:textId="628C846D" w:rsidR="00B67D5D" w:rsidRPr="00D830C9" w:rsidRDefault="00B67D5D" w:rsidP="00106370">
      <w:pPr>
        <w:pStyle w:val="ListParagraph"/>
        <w:numPr>
          <w:ilvl w:val="0"/>
          <w:numId w:val="10"/>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Weapons of any kind</w:t>
      </w:r>
    </w:p>
    <w:p w14:paraId="57D4121F" w14:textId="0A4258C7" w:rsidR="00B67D5D" w:rsidRDefault="00B67D5D" w:rsidP="00106370">
      <w:pPr>
        <w:pStyle w:val="ListParagraph"/>
        <w:numPr>
          <w:ilvl w:val="0"/>
          <w:numId w:val="10"/>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Material that is inappropriate or illegal for children to have; such as racist, radical / extremist or pornographic material</w:t>
      </w:r>
    </w:p>
    <w:p w14:paraId="2E548A5C" w14:textId="77777777" w:rsidR="00802617" w:rsidRPr="00D830C9" w:rsidRDefault="00802617" w:rsidP="00802617">
      <w:pPr>
        <w:pStyle w:val="ListParagraph"/>
        <w:tabs>
          <w:tab w:val="left" w:pos="0"/>
        </w:tabs>
        <w:spacing w:after="250" w:line="250" w:lineRule="exact"/>
        <w:ind w:left="360"/>
        <w:rPr>
          <w:rFonts w:ascii="Gill Sans MT" w:eastAsia="MS Mincho" w:hAnsi="Gill Sans MT" w:cs="Times New Roman"/>
          <w:sz w:val="18"/>
          <w:szCs w:val="20"/>
          <w:lang w:val="en-GB"/>
        </w:rPr>
      </w:pPr>
    </w:p>
    <w:p w14:paraId="7DC81948" w14:textId="1E5332C9" w:rsidR="00B67D5D" w:rsidRDefault="00B67D5D" w:rsidP="00106370">
      <w:pPr>
        <w:pStyle w:val="OATheader"/>
        <w:numPr>
          <w:ilvl w:val="0"/>
          <w:numId w:val="2"/>
        </w:numPr>
        <w:rPr>
          <w:lang w:val="en-GB"/>
        </w:rPr>
      </w:pPr>
      <w:r w:rsidRPr="00B67D5D">
        <w:rPr>
          <w:lang w:val="en-GB"/>
        </w:rPr>
        <w:t xml:space="preserve">Classroom behaviour </w:t>
      </w:r>
    </w:p>
    <w:p w14:paraId="101AB391" w14:textId="1C2FDC8E" w:rsidR="00C62F7E" w:rsidRDefault="00C62F7E" w:rsidP="00C62F7E">
      <w:pPr>
        <w:pStyle w:val="ListParagraph"/>
        <w:spacing w:after="0"/>
        <w:ind w:left="360"/>
        <w:rPr>
          <w:rFonts w:ascii="Gill Sans MT" w:hAnsi="Gill Sans MT"/>
          <w:sz w:val="18"/>
          <w:szCs w:val="18"/>
        </w:rPr>
      </w:pPr>
      <w:r w:rsidRPr="00C62F7E">
        <w:rPr>
          <w:rFonts w:ascii="Gill Sans MT" w:hAnsi="Gill Sans MT"/>
          <w:sz w:val="18"/>
          <w:szCs w:val="18"/>
        </w:rPr>
        <w:t>Negative consequences will always result from behaviour that interferes with the student’s right to learn and a teacher’s right to teach.</w:t>
      </w:r>
    </w:p>
    <w:p w14:paraId="732CFE49" w14:textId="77777777" w:rsidR="00C62F7E" w:rsidRPr="00C62F7E" w:rsidRDefault="00C62F7E" w:rsidP="00C62F7E">
      <w:pPr>
        <w:pStyle w:val="ListParagraph"/>
        <w:spacing w:after="0"/>
        <w:ind w:left="360"/>
        <w:rPr>
          <w:rFonts w:ascii="Gill Sans MT" w:hAnsi="Gill Sans MT"/>
          <w:sz w:val="18"/>
          <w:szCs w:val="18"/>
        </w:rPr>
      </w:pPr>
    </w:p>
    <w:p w14:paraId="130924A7" w14:textId="70C9125C" w:rsidR="00B67D5D" w:rsidRPr="00D830C9" w:rsidRDefault="00B67D5D" w:rsidP="00106370">
      <w:pPr>
        <w:pStyle w:val="ListParagraph"/>
        <w:numPr>
          <w:ilvl w:val="0"/>
          <w:numId w:val="11"/>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A set of the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 rules will be clearly displayed in each classroom. </w:t>
      </w:r>
    </w:p>
    <w:p w14:paraId="60CFC9E9" w14:textId="5045F1D0" w:rsidR="00B67D5D" w:rsidRPr="00D830C9" w:rsidRDefault="00B67D5D" w:rsidP="00106370">
      <w:pPr>
        <w:pStyle w:val="ListParagraph"/>
        <w:numPr>
          <w:ilvl w:val="0"/>
          <w:numId w:val="11"/>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Dealing with behavioural problems is primarily the responsibility of teaching staff. </w:t>
      </w:r>
    </w:p>
    <w:p w14:paraId="1E81CA6C" w14:textId="7F69A026" w:rsidR="00B67D5D" w:rsidRPr="00D830C9" w:rsidRDefault="00B67D5D" w:rsidP="00106370">
      <w:pPr>
        <w:pStyle w:val="ListParagraph"/>
        <w:numPr>
          <w:ilvl w:val="0"/>
          <w:numId w:val="11"/>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Teaching staff will use seating plans and a range of de-escalation techniques to encourage good behaviour and create an effective learning environment. </w:t>
      </w:r>
    </w:p>
    <w:p w14:paraId="743F5A10" w14:textId="3E1563F6" w:rsidR="00B67D5D" w:rsidRPr="00D830C9" w:rsidRDefault="00B67D5D" w:rsidP="00106370">
      <w:pPr>
        <w:pStyle w:val="ListParagraph"/>
        <w:numPr>
          <w:ilvl w:val="0"/>
          <w:numId w:val="11"/>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Praise will be used to set high expectations at the start of the lesson, in conjunction with non-verbal cues and private corrections in order to focus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 xml:space="preserve">s on learning. </w:t>
      </w:r>
    </w:p>
    <w:p w14:paraId="3D6F06EF" w14:textId="4183AC32" w:rsidR="00B67D5D" w:rsidRPr="00D830C9" w:rsidRDefault="00B67D5D" w:rsidP="00106370">
      <w:pPr>
        <w:pStyle w:val="ListParagraph"/>
        <w:numPr>
          <w:ilvl w:val="0"/>
          <w:numId w:val="11"/>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Lessons will be structured and have a focussed framework, in order to allow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s to understand what is being taught and how it links to what they already know.</w:t>
      </w:r>
    </w:p>
    <w:p w14:paraId="6769C0AF" w14:textId="43F816F5" w:rsidR="00B67D5D" w:rsidRPr="00D830C9" w:rsidRDefault="00B67D5D" w:rsidP="00106370">
      <w:pPr>
        <w:pStyle w:val="ListParagraph"/>
        <w:numPr>
          <w:ilvl w:val="0"/>
          <w:numId w:val="11"/>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All staff members will support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 xml:space="preserve">s’ emotional wellbeing and welfare within the learning environment by encouraging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 xml:space="preserve">s to develop effective social relationships. </w:t>
      </w:r>
    </w:p>
    <w:p w14:paraId="5F11ECD0" w14:textId="477BE74E" w:rsidR="00B67D5D" w:rsidRPr="00D830C9" w:rsidRDefault="00B67D5D" w:rsidP="00106370">
      <w:pPr>
        <w:pStyle w:val="ListParagraph"/>
        <w:numPr>
          <w:ilvl w:val="0"/>
          <w:numId w:val="11"/>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When a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 xml:space="preserve"> acts in a disruptive manner or ignores instructions given by a staff member, the following three steps will be taken:</w:t>
      </w:r>
    </w:p>
    <w:p w14:paraId="4DB6CF56" w14:textId="0A0AF3FF" w:rsidR="00B67D5D" w:rsidRPr="00B8438A" w:rsidRDefault="00B67D5D" w:rsidP="00B8438A">
      <w:pPr>
        <w:pStyle w:val="OATliststyles"/>
        <w:numPr>
          <w:ilvl w:val="2"/>
          <w:numId w:val="1"/>
        </w:numPr>
      </w:pPr>
      <w:r w:rsidRPr="00B8438A">
        <w:t xml:space="preserve">Reminder – the </w:t>
      </w:r>
      <w:r w:rsidR="00285F92">
        <w:t>student</w:t>
      </w:r>
      <w:r w:rsidRPr="00B8438A">
        <w:t xml:space="preserve"> is reminded of their expectations</w:t>
      </w:r>
    </w:p>
    <w:p w14:paraId="793D0608" w14:textId="52F258AF" w:rsidR="00B67D5D" w:rsidRPr="00B8438A" w:rsidRDefault="00B67D5D" w:rsidP="00B8438A">
      <w:pPr>
        <w:pStyle w:val="OATliststyles"/>
        <w:numPr>
          <w:ilvl w:val="2"/>
          <w:numId w:val="1"/>
        </w:numPr>
      </w:pPr>
      <w:r w:rsidRPr="00B8438A">
        <w:t xml:space="preserve">Restorative detention – the staff member informs the </w:t>
      </w:r>
      <w:r w:rsidR="00285F92">
        <w:t>student</w:t>
      </w:r>
      <w:r w:rsidRPr="00B8438A">
        <w:t xml:space="preserve"> of the consequences of their disruptive behaviour, such as issuing a warning of a detention</w:t>
      </w:r>
    </w:p>
    <w:p w14:paraId="351D6169" w14:textId="2EAF2F9B" w:rsidR="00B67D5D" w:rsidRPr="00B8438A" w:rsidRDefault="00B67D5D" w:rsidP="00B8438A">
      <w:pPr>
        <w:pStyle w:val="OATliststyles"/>
        <w:numPr>
          <w:ilvl w:val="2"/>
          <w:numId w:val="1"/>
        </w:numPr>
      </w:pPr>
      <w:r w:rsidRPr="00B8438A">
        <w:lastRenderedPageBreak/>
        <w:t xml:space="preserve">Removal – if the </w:t>
      </w:r>
      <w:r w:rsidR="00285F92">
        <w:t>student</w:t>
      </w:r>
      <w:r w:rsidRPr="00B8438A">
        <w:t xml:space="preserve">’s behaviour persists, the staff member will move the </w:t>
      </w:r>
      <w:r w:rsidR="00285F92">
        <w:t>student</w:t>
      </w:r>
      <w:r w:rsidRPr="00B8438A">
        <w:t xml:space="preserve"> from where they are sat in the classroom, or remove the </w:t>
      </w:r>
      <w:r w:rsidR="00285F92">
        <w:t>student</w:t>
      </w:r>
      <w:r w:rsidRPr="00B8438A">
        <w:t xml:space="preserve"> from the class, in order to avoid affecting the learning experience of other </w:t>
      </w:r>
      <w:r w:rsidR="00285F92">
        <w:t>student</w:t>
      </w:r>
      <w:r w:rsidRPr="00B8438A">
        <w:t xml:space="preserve">s </w:t>
      </w:r>
    </w:p>
    <w:p w14:paraId="432EC067" w14:textId="5F173D7A" w:rsidR="00B67D5D" w:rsidRPr="00D830C9" w:rsidRDefault="00B67D5D" w:rsidP="00106370">
      <w:pPr>
        <w:pStyle w:val="ListParagraph"/>
        <w:numPr>
          <w:ilvl w:val="0"/>
          <w:numId w:val="12"/>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Staff members will remind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 xml:space="preserve">s that at each stage of the process they have the opportunity to amend their behaviour, rather than escalate it. </w:t>
      </w:r>
    </w:p>
    <w:p w14:paraId="7397FF4A" w14:textId="1268A1B5" w:rsidR="00B67D5D" w:rsidRPr="00D830C9" w:rsidRDefault="00B67D5D" w:rsidP="00106370">
      <w:pPr>
        <w:pStyle w:val="ListParagraph"/>
        <w:numPr>
          <w:ilvl w:val="0"/>
          <w:numId w:val="12"/>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De-escalation techniques will be used at all times. </w:t>
      </w:r>
    </w:p>
    <w:p w14:paraId="2929ABDA" w14:textId="326A2A0C" w:rsidR="00B67D5D" w:rsidRPr="00D830C9" w:rsidRDefault="00B67D5D" w:rsidP="00106370">
      <w:pPr>
        <w:pStyle w:val="ListParagraph"/>
        <w:numPr>
          <w:ilvl w:val="0"/>
          <w:numId w:val="12"/>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Where poor behaviour continues and intervention is necessary, a three-stage progressive intervention process will be followed: </w:t>
      </w:r>
    </w:p>
    <w:p w14:paraId="3EB28850" w14:textId="38C14316" w:rsidR="00B67D5D" w:rsidRPr="00B67D5D" w:rsidRDefault="00B67D5D" w:rsidP="00BD18F1">
      <w:pPr>
        <w:pStyle w:val="OATliststyles"/>
        <w:numPr>
          <w:ilvl w:val="2"/>
          <w:numId w:val="1"/>
        </w:numPr>
      </w:pPr>
      <w:r w:rsidRPr="00B67D5D">
        <w:t>Stage 1 – the classroom teacher will manage behaviour strategies, sanctions and the three</w:t>
      </w:r>
      <w:r w:rsidR="00103E7E">
        <w:t>-</w:t>
      </w:r>
      <w:r w:rsidRPr="00B67D5D">
        <w:t xml:space="preserve">step process outlined above. </w:t>
      </w:r>
    </w:p>
    <w:p w14:paraId="62242ECA" w14:textId="352752E2" w:rsidR="00B67D5D" w:rsidRPr="00B67D5D" w:rsidRDefault="00B67D5D" w:rsidP="00BD18F1">
      <w:pPr>
        <w:pStyle w:val="OATliststyles"/>
        <w:numPr>
          <w:ilvl w:val="2"/>
          <w:numId w:val="1"/>
        </w:numPr>
      </w:pPr>
      <w:r w:rsidRPr="00B67D5D">
        <w:t xml:space="preserve">Stage 2 – if poor behaviour persists, pastoral staff will become involved in managing the behavioural incident. </w:t>
      </w:r>
    </w:p>
    <w:p w14:paraId="2123F166" w14:textId="5A837A51" w:rsidR="00B67D5D" w:rsidRPr="00B67D5D" w:rsidRDefault="00B67D5D" w:rsidP="00BD18F1">
      <w:pPr>
        <w:pStyle w:val="OATliststyles"/>
        <w:numPr>
          <w:ilvl w:val="2"/>
          <w:numId w:val="1"/>
        </w:numPr>
      </w:pPr>
      <w:r w:rsidRPr="00B67D5D">
        <w:t xml:space="preserve">Stage 3 – serious breaches of conduct and persistent offenders will be dealt with by the headteacher and the rest of the SLT. </w:t>
      </w:r>
    </w:p>
    <w:p w14:paraId="7AF08CC0" w14:textId="6B4B57D2" w:rsidR="00B67D5D" w:rsidRPr="00D830C9" w:rsidRDefault="00B67D5D" w:rsidP="00106370">
      <w:pPr>
        <w:pStyle w:val="ListParagraph"/>
        <w:numPr>
          <w:ilvl w:val="0"/>
          <w:numId w:val="13"/>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The overall aim of the structure of lessons is to actively engage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 xml:space="preserve">s and to develop their learning skills systematically so that their learning becomes increasingly independent. </w:t>
      </w:r>
    </w:p>
    <w:p w14:paraId="79549284" w14:textId="7C4CAA82" w:rsidR="00B67D5D" w:rsidRDefault="00B67D5D" w:rsidP="00106370">
      <w:pPr>
        <w:pStyle w:val="ListParagraph"/>
        <w:numPr>
          <w:ilvl w:val="0"/>
          <w:numId w:val="13"/>
        </w:numPr>
        <w:tabs>
          <w:tab w:val="left" w:pos="0"/>
        </w:tabs>
        <w:spacing w:after="250" w:line="250" w:lineRule="exact"/>
        <w:rPr>
          <w:rFonts w:ascii="Gill Sans MT" w:eastAsia="MS Mincho" w:hAnsi="Gill Sans MT" w:cs="Times New Roman"/>
          <w:sz w:val="18"/>
          <w:szCs w:val="20"/>
          <w:lang w:val="en-GB"/>
        </w:rPr>
      </w:pPr>
      <w:r w:rsidRPr="00D830C9">
        <w:rPr>
          <w:rFonts w:ascii="Gill Sans MT" w:eastAsia="MS Mincho" w:hAnsi="Gill Sans MT" w:cs="Times New Roman"/>
          <w:sz w:val="18"/>
          <w:szCs w:val="20"/>
          <w:lang w:val="en-GB"/>
        </w:rPr>
        <w:t xml:space="preserve">Whilst using the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 corridors and surrounding area of the </w:t>
      </w:r>
      <w:r w:rsidR="00E67E58">
        <w:rPr>
          <w:rFonts w:ascii="Gill Sans MT" w:eastAsia="MS Mincho" w:hAnsi="Gill Sans MT" w:cs="Times New Roman"/>
          <w:sz w:val="18"/>
          <w:szCs w:val="20"/>
          <w:lang w:val="en-GB"/>
        </w:rPr>
        <w:t>academy</w:t>
      </w:r>
      <w:r w:rsidRPr="00D830C9">
        <w:rPr>
          <w:rFonts w:ascii="Gill Sans MT" w:eastAsia="MS Mincho" w:hAnsi="Gill Sans MT" w:cs="Times New Roman"/>
          <w:sz w:val="18"/>
          <w:szCs w:val="20"/>
          <w:lang w:val="en-GB"/>
        </w:rPr>
        <w:t xml:space="preserve"> building, </w:t>
      </w:r>
      <w:r w:rsidR="00285F92">
        <w:rPr>
          <w:rFonts w:ascii="Gill Sans MT" w:eastAsia="MS Mincho" w:hAnsi="Gill Sans MT" w:cs="Times New Roman"/>
          <w:sz w:val="18"/>
          <w:szCs w:val="20"/>
          <w:lang w:val="en-GB"/>
        </w:rPr>
        <w:t>student</w:t>
      </w:r>
      <w:r w:rsidRPr="00D830C9">
        <w:rPr>
          <w:rFonts w:ascii="Gill Sans MT" w:eastAsia="MS Mincho" w:hAnsi="Gill Sans MT" w:cs="Times New Roman"/>
          <w:sz w:val="18"/>
          <w:szCs w:val="20"/>
          <w:lang w:val="en-GB"/>
        </w:rPr>
        <w:t xml:space="preserve">s will act in a responsible and respectful manner, as would be expected in a classroom. </w:t>
      </w:r>
    </w:p>
    <w:p w14:paraId="24363B2F" w14:textId="77777777" w:rsidR="00802617" w:rsidRPr="00D830C9" w:rsidRDefault="00802617" w:rsidP="00802617">
      <w:pPr>
        <w:pStyle w:val="ListParagraph"/>
        <w:tabs>
          <w:tab w:val="left" w:pos="0"/>
        </w:tabs>
        <w:spacing w:after="250" w:line="250" w:lineRule="exact"/>
        <w:ind w:left="360"/>
        <w:rPr>
          <w:rFonts w:ascii="Gill Sans MT" w:eastAsia="MS Mincho" w:hAnsi="Gill Sans MT" w:cs="Times New Roman"/>
          <w:sz w:val="18"/>
          <w:szCs w:val="20"/>
          <w:lang w:val="en-GB"/>
        </w:rPr>
      </w:pPr>
    </w:p>
    <w:p w14:paraId="3C85BA07" w14:textId="77777777" w:rsidR="00B67D5D" w:rsidRPr="00103E7E" w:rsidRDefault="00B67D5D" w:rsidP="00106370">
      <w:pPr>
        <w:pStyle w:val="OATheader"/>
        <w:numPr>
          <w:ilvl w:val="0"/>
          <w:numId w:val="2"/>
        </w:numPr>
        <w:rPr>
          <w:lang w:val="en-GB"/>
        </w:rPr>
      </w:pPr>
      <w:r w:rsidRPr="00103E7E">
        <w:rPr>
          <w:lang w:val="en-GB"/>
        </w:rPr>
        <w:t>Attendance</w:t>
      </w:r>
    </w:p>
    <w:p w14:paraId="0657C55C" w14:textId="15674B79" w:rsidR="00B67D5D" w:rsidRPr="00167845" w:rsidRDefault="00B67D5D" w:rsidP="00167845">
      <w:pPr>
        <w:pStyle w:val="OATbodystyle1"/>
        <w:rPr>
          <w:sz w:val="20"/>
          <w:lang w:val="en-GB"/>
        </w:rPr>
      </w:pPr>
      <w:r w:rsidRPr="00167845">
        <w:rPr>
          <w:sz w:val="20"/>
          <w:lang w:val="en-GB"/>
        </w:rPr>
        <w:t xml:space="preserve">Regular attendance at the </w:t>
      </w:r>
      <w:r w:rsidR="00E67E58">
        <w:rPr>
          <w:sz w:val="20"/>
          <w:lang w:val="en-GB"/>
        </w:rPr>
        <w:t>academy</w:t>
      </w:r>
      <w:r w:rsidRPr="00167845">
        <w:rPr>
          <w:sz w:val="20"/>
          <w:lang w:val="en-GB"/>
        </w:rPr>
        <w:t xml:space="preserve"> is required by law, and we take attendance very seriously </w:t>
      </w:r>
    </w:p>
    <w:p w14:paraId="272064BE" w14:textId="73970397"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A register is taken daily and at the start of each lesson. Disciplinary action will be taken against any students who are discovered to be truanting or are repeatedly late. </w:t>
      </w:r>
    </w:p>
    <w:p w14:paraId="5E997564" w14:textId="65597C12" w:rsidR="00802617" w:rsidRPr="00C317F6" w:rsidRDefault="00B67D5D" w:rsidP="00B67D5D">
      <w:pPr>
        <w:tabs>
          <w:tab w:val="left" w:pos="0"/>
        </w:tabs>
        <w:spacing w:after="250" w:line="250" w:lineRule="exact"/>
        <w:rPr>
          <w:rFonts w:ascii="Gill Sans MT" w:eastAsia="MS Mincho" w:hAnsi="Gill Sans MT" w:cs="Times New Roman"/>
          <w:color w:val="808080" w:themeColor="background1" w:themeShade="80"/>
          <w:sz w:val="20"/>
          <w:szCs w:val="20"/>
          <w:lang w:val="en-GB"/>
        </w:rPr>
      </w:pPr>
      <w:r w:rsidRPr="00B67D5D">
        <w:rPr>
          <w:rFonts w:ascii="Gill Sans MT" w:eastAsia="MS Mincho" w:hAnsi="Gill Sans MT" w:cs="Times New Roman"/>
          <w:sz w:val="20"/>
          <w:szCs w:val="20"/>
          <w:lang w:val="en-GB"/>
        </w:rPr>
        <w:t xml:space="preserve">Parents or carers will be contacted to discuss possible reasons for attendance issues and any support systems that could help. More information can be found in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’s attendance policy</w:t>
      </w:r>
      <w:r w:rsidR="00C62F7E">
        <w:rPr>
          <w:rFonts w:ascii="Gill Sans MT" w:eastAsia="MS Mincho" w:hAnsi="Gill Sans MT" w:cs="Times New Roman"/>
          <w:sz w:val="20"/>
          <w:szCs w:val="20"/>
          <w:lang w:val="en-GB"/>
        </w:rPr>
        <w:t xml:space="preserve"> which is published on our website</w:t>
      </w:r>
      <w:r w:rsidRPr="00B67D5D">
        <w:rPr>
          <w:rFonts w:ascii="Gill Sans MT" w:eastAsia="MS Mincho" w:hAnsi="Gill Sans MT" w:cs="Times New Roman"/>
          <w:sz w:val="20"/>
          <w:szCs w:val="20"/>
          <w:lang w:val="en-GB"/>
        </w:rPr>
        <w:t xml:space="preserve">. </w:t>
      </w:r>
    </w:p>
    <w:p w14:paraId="06AED563" w14:textId="77777777" w:rsidR="00B67D5D" w:rsidRPr="00B67D5D" w:rsidRDefault="00B67D5D" w:rsidP="00106370">
      <w:pPr>
        <w:pStyle w:val="OATheader"/>
        <w:numPr>
          <w:ilvl w:val="0"/>
          <w:numId w:val="2"/>
        </w:numPr>
        <w:rPr>
          <w:lang w:val="en-GB"/>
        </w:rPr>
      </w:pPr>
      <w:r w:rsidRPr="00B67D5D">
        <w:rPr>
          <w:lang w:val="en-GB"/>
        </w:rPr>
        <w:t>Uniform and appearance</w:t>
      </w:r>
    </w:p>
    <w:p w14:paraId="491D15A9" w14:textId="4A98FBE9"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Effective teaching and learning needs proper organisation, and this starts with a smart and tidy appearance which helps to instil discipline and pride in appearance in students, and reduces the risk of distraction in lessons</w:t>
      </w:r>
      <w:r w:rsidRPr="005A2715">
        <w:rPr>
          <w:rFonts w:ascii="Gill Sans MT" w:eastAsia="MS Mincho" w:hAnsi="Gill Sans MT" w:cs="Times New Roman"/>
          <w:color w:val="808080" w:themeColor="background1" w:themeShade="80"/>
          <w:sz w:val="20"/>
          <w:szCs w:val="20"/>
          <w:lang w:val="en-GB"/>
        </w:rPr>
        <w:t xml:space="preserve">. </w:t>
      </w:r>
      <w:r w:rsidR="00C62F7E">
        <w:rPr>
          <w:rFonts w:ascii="Gill Sans MT" w:eastAsia="MS Mincho" w:hAnsi="Gill Sans MT" w:cs="Times New Roman"/>
          <w:color w:val="808080" w:themeColor="background1" w:themeShade="80"/>
          <w:sz w:val="20"/>
          <w:szCs w:val="20"/>
          <w:lang w:val="en-GB"/>
        </w:rPr>
        <w:t xml:space="preserve"> Please see the Uniform Policy available on our website.</w:t>
      </w:r>
    </w:p>
    <w:p w14:paraId="4B6FA5F7" w14:textId="14CED901" w:rsidR="00B67D5D" w:rsidRDefault="00B67D5D" w:rsidP="00C62F7E">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The standard uniform is as follows: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4963"/>
      </w:tblGrid>
      <w:tr w:rsidR="00C62F7E" w:rsidRPr="00256675" w14:paraId="09B72C1A" w14:textId="77777777" w:rsidTr="0068412B">
        <w:trPr>
          <w:jc w:val="center"/>
        </w:trPr>
        <w:tc>
          <w:tcPr>
            <w:tcW w:w="5244" w:type="dxa"/>
            <w:shd w:val="clear" w:color="auto" w:fill="BFBFBF" w:themeFill="background1" w:themeFillShade="BF"/>
            <w:vAlign w:val="center"/>
          </w:tcPr>
          <w:p w14:paraId="53A175E0" w14:textId="77777777" w:rsidR="00C62F7E" w:rsidRPr="00256675" w:rsidRDefault="00C62F7E" w:rsidP="0068412B">
            <w:pPr>
              <w:spacing w:after="5" w:line="247" w:lineRule="auto"/>
              <w:ind w:left="-5" w:right="5" w:hanging="10"/>
              <w:rPr>
                <w:rFonts w:ascii="Gill Sans MT" w:hAnsi="Gill Sans MT"/>
                <w:b/>
                <w:sz w:val="20"/>
                <w:szCs w:val="20"/>
              </w:rPr>
            </w:pPr>
            <w:r w:rsidRPr="00256675">
              <w:rPr>
                <w:rFonts w:ascii="Gill Sans MT" w:hAnsi="Gill Sans MT"/>
                <w:b/>
                <w:sz w:val="20"/>
                <w:szCs w:val="20"/>
              </w:rPr>
              <w:t>Girls</w:t>
            </w:r>
          </w:p>
        </w:tc>
        <w:tc>
          <w:tcPr>
            <w:tcW w:w="4963" w:type="dxa"/>
            <w:shd w:val="clear" w:color="auto" w:fill="BFBFBF" w:themeFill="background1" w:themeFillShade="BF"/>
            <w:vAlign w:val="center"/>
          </w:tcPr>
          <w:p w14:paraId="7433FE7E" w14:textId="77777777" w:rsidR="00C62F7E" w:rsidRPr="00256675" w:rsidRDefault="00C62F7E" w:rsidP="0068412B">
            <w:pPr>
              <w:spacing w:after="5" w:line="247" w:lineRule="auto"/>
              <w:ind w:left="-5" w:right="5" w:hanging="10"/>
              <w:rPr>
                <w:rFonts w:ascii="Gill Sans MT" w:hAnsi="Gill Sans MT"/>
                <w:b/>
                <w:sz w:val="20"/>
                <w:szCs w:val="20"/>
              </w:rPr>
            </w:pPr>
            <w:r w:rsidRPr="00256675">
              <w:rPr>
                <w:rFonts w:ascii="Gill Sans MT" w:hAnsi="Gill Sans MT"/>
                <w:b/>
                <w:sz w:val="20"/>
                <w:szCs w:val="20"/>
              </w:rPr>
              <w:t>Boys</w:t>
            </w:r>
          </w:p>
        </w:tc>
      </w:tr>
      <w:tr w:rsidR="00C62F7E" w:rsidRPr="00256675" w14:paraId="5AFC626A" w14:textId="77777777" w:rsidTr="0068412B">
        <w:trPr>
          <w:jc w:val="center"/>
        </w:trPr>
        <w:tc>
          <w:tcPr>
            <w:tcW w:w="5244" w:type="dxa"/>
          </w:tcPr>
          <w:p w14:paraId="53238C87" w14:textId="62620088" w:rsidR="00C62F7E" w:rsidRPr="00256675" w:rsidRDefault="00C62F7E" w:rsidP="00334E6D">
            <w:pPr>
              <w:spacing w:after="5" w:line="247" w:lineRule="auto"/>
              <w:ind w:left="-5" w:right="5" w:hanging="10"/>
              <w:rPr>
                <w:rFonts w:ascii="Gill Sans MT" w:hAnsi="Gill Sans MT"/>
                <w:sz w:val="20"/>
                <w:szCs w:val="20"/>
              </w:rPr>
            </w:pPr>
            <w:r w:rsidRPr="00256675">
              <w:rPr>
                <w:rFonts w:ascii="Gill Sans MT" w:hAnsi="Gill Sans MT"/>
                <w:b/>
                <w:sz w:val="20"/>
                <w:szCs w:val="20"/>
              </w:rPr>
              <w:t xml:space="preserve">School skirt: </w:t>
            </w:r>
            <w:r w:rsidRPr="00256675">
              <w:rPr>
                <w:rFonts w:ascii="Gill Sans MT" w:hAnsi="Gill Sans MT"/>
                <w:sz w:val="20"/>
                <w:szCs w:val="20"/>
              </w:rPr>
              <w:t>Mid-Grey, twenty inches l</w:t>
            </w:r>
            <w:r w:rsidR="00334E6D">
              <w:rPr>
                <w:rFonts w:ascii="Gill Sans MT" w:hAnsi="Gill Sans MT"/>
                <w:sz w:val="20"/>
                <w:szCs w:val="20"/>
              </w:rPr>
              <w:t>ong (50 cm) knee- length Skirt  or mid-grey tailored business-style trousers.</w:t>
            </w:r>
            <w:r w:rsidRPr="00256675">
              <w:rPr>
                <w:rFonts w:ascii="Gill Sans MT" w:hAnsi="Gill Sans MT"/>
                <w:sz w:val="20"/>
                <w:szCs w:val="20"/>
              </w:rPr>
              <w:t xml:space="preserve"> </w:t>
            </w:r>
          </w:p>
        </w:tc>
        <w:tc>
          <w:tcPr>
            <w:tcW w:w="4963" w:type="dxa"/>
          </w:tcPr>
          <w:p w14:paraId="15D301E5" w14:textId="77777777"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b/>
                <w:sz w:val="20"/>
                <w:szCs w:val="20"/>
              </w:rPr>
              <w:t>School trousers:</w:t>
            </w:r>
            <w:r w:rsidRPr="00256675">
              <w:rPr>
                <w:rFonts w:ascii="Gill Sans MT" w:hAnsi="Gill Sans MT"/>
                <w:sz w:val="20"/>
                <w:szCs w:val="20"/>
              </w:rPr>
              <w:t xml:space="preserve"> Mid-Grey Trousers, business-style trousers, full length; </w:t>
            </w:r>
            <w:r w:rsidRPr="00256675">
              <w:rPr>
                <w:rFonts w:ascii="Gill Sans MT" w:hAnsi="Gill Sans MT"/>
                <w:b/>
                <w:sz w:val="20"/>
                <w:szCs w:val="20"/>
              </w:rPr>
              <w:t>NOT</w:t>
            </w:r>
            <w:r w:rsidRPr="00256675">
              <w:rPr>
                <w:rFonts w:ascii="Gill Sans MT" w:hAnsi="Gill Sans MT"/>
                <w:sz w:val="20"/>
                <w:szCs w:val="20"/>
              </w:rPr>
              <w:t xml:space="preserve"> denim, brushed cotton, stretch material, chinos or ‘jeans style’</w:t>
            </w:r>
          </w:p>
        </w:tc>
      </w:tr>
      <w:tr w:rsidR="00C62F7E" w:rsidRPr="00256675" w14:paraId="6E54DDF7" w14:textId="77777777" w:rsidTr="0068412B">
        <w:trPr>
          <w:jc w:val="center"/>
        </w:trPr>
        <w:tc>
          <w:tcPr>
            <w:tcW w:w="5244" w:type="dxa"/>
          </w:tcPr>
          <w:p w14:paraId="1F586D81" w14:textId="77777777"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sz w:val="20"/>
                <w:szCs w:val="20"/>
              </w:rPr>
              <w:t>Navy Blue Blazer with OPA logo</w:t>
            </w:r>
          </w:p>
        </w:tc>
        <w:tc>
          <w:tcPr>
            <w:tcW w:w="4963" w:type="dxa"/>
          </w:tcPr>
          <w:p w14:paraId="1E6D9E0B" w14:textId="77777777"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sz w:val="20"/>
                <w:szCs w:val="20"/>
              </w:rPr>
              <w:t>Navy Blue Blazer with logo</w:t>
            </w:r>
          </w:p>
        </w:tc>
      </w:tr>
      <w:tr w:rsidR="00C62F7E" w:rsidRPr="00256675" w14:paraId="6E7CE35C" w14:textId="77777777" w:rsidTr="0068412B">
        <w:trPr>
          <w:jc w:val="center"/>
        </w:trPr>
        <w:tc>
          <w:tcPr>
            <w:tcW w:w="5244" w:type="dxa"/>
          </w:tcPr>
          <w:p w14:paraId="48D441FE" w14:textId="77777777"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sz w:val="20"/>
                <w:szCs w:val="20"/>
              </w:rPr>
              <w:t>White Shirt and OPA Tie</w:t>
            </w:r>
          </w:p>
        </w:tc>
        <w:tc>
          <w:tcPr>
            <w:tcW w:w="4963" w:type="dxa"/>
          </w:tcPr>
          <w:p w14:paraId="11F49175" w14:textId="77777777"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sz w:val="20"/>
                <w:szCs w:val="20"/>
              </w:rPr>
              <w:t>White Shirt and OPA Tie</w:t>
            </w:r>
          </w:p>
        </w:tc>
      </w:tr>
      <w:tr w:rsidR="00C62F7E" w:rsidRPr="00256675" w14:paraId="682A412A" w14:textId="77777777" w:rsidTr="0068412B">
        <w:trPr>
          <w:jc w:val="center"/>
        </w:trPr>
        <w:tc>
          <w:tcPr>
            <w:tcW w:w="5244" w:type="dxa"/>
          </w:tcPr>
          <w:p w14:paraId="482B208E" w14:textId="77777777"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b/>
                <w:i/>
                <w:sz w:val="20"/>
                <w:szCs w:val="20"/>
              </w:rPr>
              <w:t>Optional:</w:t>
            </w:r>
            <w:r w:rsidRPr="00256675">
              <w:rPr>
                <w:rFonts w:ascii="Gill Sans MT" w:hAnsi="Gill Sans MT"/>
                <w:sz w:val="20"/>
                <w:szCs w:val="20"/>
              </w:rPr>
              <w:t xml:space="preserve">  Academy Jumper with logo</w:t>
            </w:r>
            <w:r w:rsidRPr="00256675">
              <w:rPr>
                <w:rFonts w:ascii="Gill Sans MT" w:hAnsi="Gill Sans MT"/>
                <w:sz w:val="20"/>
                <w:szCs w:val="20"/>
              </w:rPr>
              <w:br/>
            </w:r>
            <w:r w:rsidRPr="00256675">
              <w:rPr>
                <w:rFonts w:ascii="Gill Sans MT" w:hAnsi="Gill Sans MT"/>
                <w:b/>
                <w:sz w:val="20"/>
                <w:szCs w:val="20"/>
              </w:rPr>
              <w:t xml:space="preserve">PLEASE NOTE: </w:t>
            </w:r>
            <w:r w:rsidRPr="00256675">
              <w:rPr>
                <w:rFonts w:ascii="Gill Sans MT" w:hAnsi="Gill Sans MT"/>
                <w:sz w:val="20"/>
                <w:szCs w:val="20"/>
              </w:rPr>
              <w:t>no other jumpers/cardigans permitted</w:t>
            </w:r>
          </w:p>
        </w:tc>
        <w:tc>
          <w:tcPr>
            <w:tcW w:w="4963" w:type="dxa"/>
          </w:tcPr>
          <w:p w14:paraId="398CC339" w14:textId="77777777"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b/>
                <w:i/>
                <w:sz w:val="20"/>
                <w:szCs w:val="20"/>
              </w:rPr>
              <w:t>Optional:</w:t>
            </w:r>
            <w:r w:rsidRPr="00256675">
              <w:rPr>
                <w:rFonts w:ascii="Gill Sans MT" w:hAnsi="Gill Sans MT"/>
                <w:sz w:val="20"/>
                <w:szCs w:val="20"/>
              </w:rPr>
              <w:t xml:space="preserve">  Academy Jumper with logo</w:t>
            </w:r>
            <w:r w:rsidRPr="00256675">
              <w:rPr>
                <w:rFonts w:ascii="Gill Sans MT" w:hAnsi="Gill Sans MT"/>
                <w:sz w:val="20"/>
                <w:szCs w:val="20"/>
              </w:rPr>
              <w:br/>
            </w:r>
            <w:r w:rsidRPr="00256675">
              <w:rPr>
                <w:rFonts w:ascii="Gill Sans MT" w:hAnsi="Gill Sans MT"/>
                <w:b/>
                <w:sz w:val="20"/>
                <w:szCs w:val="20"/>
              </w:rPr>
              <w:t xml:space="preserve">PLEASE NOTE: </w:t>
            </w:r>
            <w:r w:rsidRPr="00256675">
              <w:rPr>
                <w:rFonts w:ascii="Gill Sans MT" w:hAnsi="Gill Sans MT"/>
                <w:sz w:val="20"/>
                <w:szCs w:val="20"/>
              </w:rPr>
              <w:t>no other jumpers/cardigans permitted</w:t>
            </w:r>
          </w:p>
        </w:tc>
      </w:tr>
      <w:tr w:rsidR="00C62F7E" w:rsidRPr="00256675" w14:paraId="7945448A" w14:textId="77777777" w:rsidTr="0068412B">
        <w:trPr>
          <w:jc w:val="center"/>
        </w:trPr>
        <w:tc>
          <w:tcPr>
            <w:tcW w:w="5244" w:type="dxa"/>
          </w:tcPr>
          <w:p w14:paraId="3812D1D5" w14:textId="77777777"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sz w:val="20"/>
                <w:szCs w:val="20"/>
              </w:rPr>
              <w:lastRenderedPageBreak/>
              <w:t xml:space="preserve">Plain Neutral or Plain Black Tights, or white socks ( </w:t>
            </w:r>
            <w:r w:rsidRPr="00256675">
              <w:rPr>
                <w:rFonts w:ascii="Gill Sans MT" w:hAnsi="Gill Sans MT"/>
                <w:b/>
                <w:sz w:val="20"/>
                <w:szCs w:val="20"/>
              </w:rPr>
              <w:t xml:space="preserve">NOT </w:t>
            </w:r>
            <w:r w:rsidRPr="00256675">
              <w:rPr>
                <w:rFonts w:ascii="Gill Sans MT" w:hAnsi="Gill Sans MT"/>
                <w:sz w:val="20"/>
                <w:szCs w:val="20"/>
              </w:rPr>
              <w:t>socks and  tights together)</w:t>
            </w:r>
          </w:p>
        </w:tc>
        <w:tc>
          <w:tcPr>
            <w:tcW w:w="4963" w:type="dxa"/>
          </w:tcPr>
          <w:p w14:paraId="4508AF98" w14:textId="77777777"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sz w:val="20"/>
                <w:szCs w:val="20"/>
              </w:rPr>
              <w:t>Black or white socks</w:t>
            </w:r>
          </w:p>
        </w:tc>
      </w:tr>
      <w:tr w:rsidR="00C62F7E" w:rsidRPr="00256675" w14:paraId="529AB49B" w14:textId="77777777" w:rsidTr="0068412B">
        <w:trPr>
          <w:jc w:val="center"/>
        </w:trPr>
        <w:tc>
          <w:tcPr>
            <w:tcW w:w="5244" w:type="dxa"/>
          </w:tcPr>
          <w:p w14:paraId="716358AB" w14:textId="77777777"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sz w:val="20"/>
                <w:szCs w:val="20"/>
              </w:rPr>
              <w:t xml:space="preserve"> Coats must be plain black, conventional in design and  without motif or writing </w:t>
            </w:r>
          </w:p>
          <w:p w14:paraId="0B4D7FC0" w14:textId="77777777" w:rsidR="00C62F7E" w:rsidRPr="00256675" w:rsidRDefault="00C62F7E" w:rsidP="0068412B">
            <w:pPr>
              <w:spacing w:after="5" w:line="247" w:lineRule="auto"/>
              <w:ind w:left="-5" w:right="5" w:hanging="10"/>
              <w:rPr>
                <w:rFonts w:ascii="Gill Sans MT" w:hAnsi="Gill Sans MT"/>
                <w:b/>
                <w:sz w:val="20"/>
                <w:szCs w:val="20"/>
              </w:rPr>
            </w:pPr>
            <w:r w:rsidRPr="00256675">
              <w:rPr>
                <w:rFonts w:ascii="Gill Sans MT" w:hAnsi="Gill Sans MT"/>
                <w:b/>
                <w:sz w:val="20"/>
                <w:szCs w:val="20"/>
              </w:rPr>
              <w:t>Leather, suede and denim  jackets  or brushed cotton hoodies are NOT acceptable</w:t>
            </w:r>
          </w:p>
        </w:tc>
        <w:tc>
          <w:tcPr>
            <w:tcW w:w="4963" w:type="dxa"/>
          </w:tcPr>
          <w:p w14:paraId="372AA452" w14:textId="77777777"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sz w:val="20"/>
                <w:szCs w:val="20"/>
              </w:rPr>
              <w:t xml:space="preserve">Coats must be plain black, conventional in design and  without motif or writing </w:t>
            </w:r>
          </w:p>
          <w:p w14:paraId="79EEA0C6" w14:textId="77777777"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b/>
                <w:sz w:val="20"/>
                <w:szCs w:val="20"/>
              </w:rPr>
              <w:t>Leather, suede and denim  jackets  or brushed cotton hoodies are NOT acceptable</w:t>
            </w:r>
          </w:p>
        </w:tc>
      </w:tr>
      <w:tr w:rsidR="00C62F7E" w:rsidRPr="00256675" w14:paraId="1D5FD27D" w14:textId="77777777" w:rsidTr="0068412B">
        <w:trPr>
          <w:jc w:val="center"/>
        </w:trPr>
        <w:tc>
          <w:tcPr>
            <w:tcW w:w="5244" w:type="dxa"/>
            <w:tcBorders>
              <w:bottom w:val="single" w:sz="4" w:space="0" w:color="auto"/>
            </w:tcBorders>
          </w:tcPr>
          <w:p w14:paraId="140F6EB6" w14:textId="77777777"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sz w:val="20"/>
                <w:szCs w:val="20"/>
              </w:rPr>
              <w:t>Plain black shoes with very low, wide heels (</w:t>
            </w:r>
            <w:r w:rsidRPr="00256675">
              <w:rPr>
                <w:rFonts w:ascii="Gill Sans MT" w:hAnsi="Gill Sans MT"/>
                <w:b/>
                <w:sz w:val="20"/>
                <w:szCs w:val="20"/>
              </w:rPr>
              <w:t xml:space="preserve">NOT </w:t>
            </w:r>
            <w:r w:rsidRPr="00256675">
              <w:rPr>
                <w:rFonts w:ascii="Gill Sans MT" w:hAnsi="Gill Sans MT"/>
                <w:sz w:val="20"/>
                <w:szCs w:val="20"/>
              </w:rPr>
              <w:t>trainers or plimsolls). Laced shoes must have black laces.</w:t>
            </w:r>
          </w:p>
        </w:tc>
        <w:tc>
          <w:tcPr>
            <w:tcW w:w="4963" w:type="dxa"/>
            <w:tcBorders>
              <w:bottom w:val="single" w:sz="4" w:space="0" w:color="auto"/>
            </w:tcBorders>
          </w:tcPr>
          <w:p w14:paraId="2F16EBC6" w14:textId="77777777"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sz w:val="20"/>
                <w:szCs w:val="20"/>
              </w:rPr>
              <w:t xml:space="preserve">Plain black shoes, </w:t>
            </w:r>
            <w:r w:rsidRPr="00256675">
              <w:rPr>
                <w:rFonts w:ascii="Gill Sans MT" w:hAnsi="Gill Sans MT"/>
                <w:b/>
                <w:sz w:val="20"/>
                <w:szCs w:val="20"/>
              </w:rPr>
              <w:t>NOT</w:t>
            </w:r>
            <w:r w:rsidRPr="00256675">
              <w:rPr>
                <w:rFonts w:ascii="Gill Sans MT" w:hAnsi="Gill Sans MT"/>
                <w:sz w:val="20"/>
                <w:szCs w:val="20"/>
              </w:rPr>
              <w:t xml:space="preserve"> trainers or plimsolls. Laced shoes must have black laces.</w:t>
            </w:r>
          </w:p>
        </w:tc>
      </w:tr>
      <w:tr w:rsidR="00C62F7E" w:rsidRPr="00256675" w14:paraId="796929F9" w14:textId="77777777" w:rsidTr="0068412B">
        <w:trPr>
          <w:jc w:val="center"/>
        </w:trPr>
        <w:tc>
          <w:tcPr>
            <w:tcW w:w="5244" w:type="dxa"/>
            <w:shd w:val="clear" w:color="auto" w:fill="E6E6E6"/>
            <w:vAlign w:val="center"/>
          </w:tcPr>
          <w:p w14:paraId="001ACACC" w14:textId="77777777" w:rsidR="00C62F7E" w:rsidRPr="00256675" w:rsidRDefault="00C62F7E" w:rsidP="0068412B">
            <w:pPr>
              <w:spacing w:after="5" w:line="247" w:lineRule="auto"/>
              <w:ind w:left="-5" w:right="5" w:hanging="10"/>
              <w:rPr>
                <w:rFonts w:ascii="Gill Sans MT" w:hAnsi="Gill Sans MT"/>
                <w:b/>
                <w:sz w:val="20"/>
                <w:szCs w:val="20"/>
              </w:rPr>
            </w:pPr>
            <w:r w:rsidRPr="00256675">
              <w:rPr>
                <w:rFonts w:ascii="Gill Sans MT" w:hAnsi="Gill Sans MT"/>
                <w:b/>
                <w:sz w:val="20"/>
                <w:szCs w:val="20"/>
              </w:rPr>
              <w:t>PE - Girls</w:t>
            </w:r>
          </w:p>
        </w:tc>
        <w:tc>
          <w:tcPr>
            <w:tcW w:w="4963" w:type="dxa"/>
            <w:shd w:val="clear" w:color="auto" w:fill="E6E6E6"/>
            <w:vAlign w:val="center"/>
          </w:tcPr>
          <w:p w14:paraId="1EE2AF3B" w14:textId="77777777" w:rsidR="00C62F7E" w:rsidRPr="00256675" w:rsidRDefault="00C62F7E" w:rsidP="0068412B">
            <w:pPr>
              <w:spacing w:after="5" w:line="247" w:lineRule="auto"/>
              <w:ind w:left="-5" w:right="5" w:hanging="10"/>
              <w:rPr>
                <w:rFonts w:ascii="Gill Sans MT" w:hAnsi="Gill Sans MT"/>
                <w:b/>
                <w:sz w:val="20"/>
                <w:szCs w:val="20"/>
              </w:rPr>
            </w:pPr>
            <w:r w:rsidRPr="00256675">
              <w:rPr>
                <w:rFonts w:ascii="Gill Sans MT" w:hAnsi="Gill Sans MT"/>
                <w:b/>
                <w:sz w:val="20"/>
                <w:szCs w:val="20"/>
              </w:rPr>
              <w:t>PE - Boys</w:t>
            </w:r>
          </w:p>
        </w:tc>
      </w:tr>
      <w:tr w:rsidR="00C62F7E" w:rsidRPr="00256675" w14:paraId="1601D5CD" w14:textId="77777777" w:rsidTr="0068412B">
        <w:trPr>
          <w:jc w:val="center"/>
        </w:trPr>
        <w:tc>
          <w:tcPr>
            <w:tcW w:w="5244" w:type="dxa"/>
            <w:tcBorders>
              <w:bottom w:val="single" w:sz="4" w:space="0" w:color="auto"/>
            </w:tcBorders>
            <w:vAlign w:val="center"/>
          </w:tcPr>
          <w:p w14:paraId="527C1EE1" w14:textId="77777777" w:rsidR="00C62F7E" w:rsidRPr="00256675" w:rsidRDefault="00C62F7E" w:rsidP="0068412B">
            <w:pPr>
              <w:spacing w:after="5" w:line="247" w:lineRule="auto"/>
              <w:ind w:right="5"/>
              <w:rPr>
                <w:rFonts w:ascii="Gill Sans MT" w:hAnsi="Gill Sans MT"/>
                <w:sz w:val="20"/>
                <w:szCs w:val="20"/>
              </w:rPr>
            </w:pPr>
            <w:r w:rsidRPr="00256675">
              <w:rPr>
                <w:rFonts w:ascii="Gill Sans MT" w:hAnsi="Gill Sans MT"/>
                <w:sz w:val="20"/>
                <w:szCs w:val="20"/>
              </w:rPr>
              <w:t>Plain Black Shorts</w:t>
            </w:r>
          </w:p>
          <w:p w14:paraId="7EB98D74" w14:textId="79FBFFCE"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sz w:val="20"/>
                <w:szCs w:val="20"/>
              </w:rPr>
              <w:t xml:space="preserve">OPA White Polo Shirt </w:t>
            </w:r>
          </w:p>
          <w:p w14:paraId="2F7494AD" w14:textId="0253402E"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sz w:val="20"/>
                <w:szCs w:val="20"/>
              </w:rPr>
              <w:t xml:space="preserve">OPA Blue Fleece </w:t>
            </w:r>
          </w:p>
          <w:p w14:paraId="26787C4D" w14:textId="77777777"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sz w:val="20"/>
                <w:szCs w:val="20"/>
              </w:rPr>
              <w:t>Suitable Trainers</w:t>
            </w:r>
          </w:p>
        </w:tc>
        <w:tc>
          <w:tcPr>
            <w:tcW w:w="4963" w:type="dxa"/>
            <w:tcBorders>
              <w:bottom w:val="single" w:sz="4" w:space="0" w:color="auto"/>
            </w:tcBorders>
            <w:vAlign w:val="center"/>
          </w:tcPr>
          <w:p w14:paraId="77456C70" w14:textId="77777777"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sz w:val="20"/>
                <w:szCs w:val="20"/>
              </w:rPr>
              <w:t>Plain Black Shorts</w:t>
            </w:r>
          </w:p>
          <w:p w14:paraId="3D5DF60E" w14:textId="37595DB4"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sz w:val="20"/>
                <w:szCs w:val="20"/>
              </w:rPr>
              <w:t xml:space="preserve">OPA White Polo Shirt </w:t>
            </w:r>
            <w:bookmarkStart w:id="0" w:name="_GoBack"/>
            <w:bookmarkEnd w:id="0"/>
          </w:p>
          <w:p w14:paraId="58B54A2E" w14:textId="27A636AF"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sz w:val="20"/>
                <w:szCs w:val="20"/>
              </w:rPr>
              <w:t xml:space="preserve">OPA Blue Fleece </w:t>
            </w:r>
          </w:p>
          <w:p w14:paraId="3DEBB169" w14:textId="77777777" w:rsidR="00C62F7E" w:rsidRPr="00256675" w:rsidRDefault="00C62F7E" w:rsidP="0068412B">
            <w:pPr>
              <w:spacing w:after="5" w:line="247" w:lineRule="auto"/>
              <w:ind w:left="-5" w:right="5" w:hanging="10"/>
              <w:rPr>
                <w:rFonts w:ascii="Gill Sans MT" w:hAnsi="Gill Sans MT"/>
                <w:sz w:val="20"/>
                <w:szCs w:val="20"/>
              </w:rPr>
            </w:pPr>
            <w:r w:rsidRPr="00256675">
              <w:rPr>
                <w:rFonts w:ascii="Gill Sans MT" w:hAnsi="Gill Sans MT"/>
                <w:sz w:val="20"/>
                <w:szCs w:val="20"/>
              </w:rPr>
              <w:t>Suitable Trainers</w:t>
            </w:r>
          </w:p>
        </w:tc>
      </w:tr>
    </w:tbl>
    <w:p w14:paraId="5F73C5FA" w14:textId="77777777" w:rsidR="00C62F7E" w:rsidRPr="00256675" w:rsidRDefault="00C62F7E" w:rsidP="00C62F7E">
      <w:pPr>
        <w:spacing w:after="5" w:line="247" w:lineRule="auto"/>
        <w:ind w:left="-5" w:right="5" w:hanging="10"/>
        <w:rPr>
          <w:rFonts w:ascii="Gill Sans MT" w:hAnsi="Gill Sans MT"/>
          <w:sz w:val="20"/>
          <w:szCs w:val="20"/>
        </w:rPr>
      </w:pPr>
    </w:p>
    <w:p w14:paraId="777F03F9" w14:textId="77777777" w:rsidR="00C62F7E" w:rsidRPr="00256675" w:rsidRDefault="00C62F7E" w:rsidP="00C62F7E">
      <w:pPr>
        <w:spacing w:after="0"/>
        <w:rPr>
          <w:rFonts w:ascii="Gill Sans MT" w:hAnsi="Gill Sans MT"/>
          <w:sz w:val="20"/>
          <w:szCs w:val="20"/>
        </w:rPr>
      </w:pPr>
    </w:p>
    <w:p w14:paraId="5EC866D5" w14:textId="77777777" w:rsidR="00C62F7E" w:rsidRPr="00256675" w:rsidRDefault="00C62F7E" w:rsidP="00C62F7E">
      <w:pPr>
        <w:spacing w:after="0"/>
        <w:rPr>
          <w:rFonts w:ascii="Gill Sans MT" w:hAnsi="Gill Sans MT"/>
          <w:sz w:val="20"/>
          <w:szCs w:val="20"/>
        </w:rPr>
      </w:pPr>
      <w:r w:rsidRPr="00256675">
        <w:rPr>
          <w:rFonts w:ascii="Gill Sans MT" w:eastAsia="Gill Sans MT" w:hAnsi="Gill Sans MT" w:cs="Gill Sans MT"/>
          <w:sz w:val="20"/>
          <w:szCs w:val="20"/>
        </w:rPr>
        <w:t xml:space="preserve"> </w:t>
      </w:r>
    </w:p>
    <w:p w14:paraId="491DF17D" w14:textId="77777777" w:rsidR="00C62F7E" w:rsidRPr="00256675" w:rsidRDefault="00C62F7E" w:rsidP="00C62F7E">
      <w:pPr>
        <w:numPr>
          <w:ilvl w:val="0"/>
          <w:numId w:val="19"/>
        </w:numPr>
        <w:spacing w:after="0" w:line="259" w:lineRule="auto"/>
        <w:rPr>
          <w:rFonts w:ascii="Gill Sans MT" w:eastAsia="Gill Sans MT" w:hAnsi="Gill Sans MT" w:cs="Gill Sans MT"/>
          <w:b/>
          <w:sz w:val="20"/>
          <w:szCs w:val="20"/>
        </w:rPr>
      </w:pPr>
      <w:r w:rsidRPr="00256675">
        <w:rPr>
          <w:rFonts w:ascii="Gill Sans MT" w:eastAsia="Gill Sans MT" w:hAnsi="Gill Sans MT" w:cs="Gill Sans MT"/>
          <w:b/>
          <w:sz w:val="20"/>
          <w:szCs w:val="20"/>
        </w:rPr>
        <w:t xml:space="preserve">Hairstyles </w:t>
      </w:r>
      <w:r w:rsidRPr="00256675">
        <w:rPr>
          <w:rFonts w:ascii="Gill Sans MT" w:eastAsia="Gill Sans MT" w:hAnsi="Gill Sans MT" w:cs="Gill Sans MT"/>
          <w:sz w:val="20"/>
          <w:szCs w:val="20"/>
        </w:rPr>
        <w:t xml:space="preserve">- Only natural hair colour and tones are allowed.  If you are thinking about changing the colour of your hair, speak to a member of the Pastoral Team first to check that it is within the Academy’s expectations. </w:t>
      </w:r>
      <w:r w:rsidRPr="00256675">
        <w:rPr>
          <w:rFonts w:ascii="Gill Sans MT" w:eastAsia="Gill Sans MT" w:hAnsi="Gill Sans MT" w:cs="Gill Sans MT"/>
          <w:b/>
          <w:sz w:val="20"/>
          <w:szCs w:val="20"/>
        </w:rPr>
        <w:t xml:space="preserve">Extreme styles and colours are not acceptable, including shaved or patterned styles.   </w:t>
      </w:r>
    </w:p>
    <w:p w14:paraId="1CC628C5" w14:textId="77777777" w:rsidR="00C62F7E" w:rsidRPr="00256675" w:rsidRDefault="00C62F7E" w:rsidP="00C62F7E">
      <w:pPr>
        <w:numPr>
          <w:ilvl w:val="0"/>
          <w:numId w:val="19"/>
        </w:numPr>
        <w:spacing w:after="0" w:line="259" w:lineRule="auto"/>
        <w:rPr>
          <w:rFonts w:ascii="Gill Sans MT" w:eastAsia="Gill Sans MT" w:hAnsi="Gill Sans MT" w:cs="Gill Sans MT"/>
          <w:i/>
          <w:sz w:val="20"/>
          <w:szCs w:val="20"/>
        </w:rPr>
      </w:pPr>
      <w:r w:rsidRPr="00256675">
        <w:rPr>
          <w:rFonts w:ascii="Gill Sans MT" w:eastAsia="Gill Sans MT" w:hAnsi="Gill Sans MT" w:cs="Gill Sans MT"/>
          <w:b/>
          <w:sz w:val="20"/>
          <w:szCs w:val="20"/>
        </w:rPr>
        <w:t xml:space="preserve">Jewellery </w:t>
      </w:r>
      <w:r w:rsidRPr="00256675">
        <w:rPr>
          <w:rFonts w:ascii="Gill Sans MT" w:eastAsia="Gill Sans MT" w:hAnsi="Gill Sans MT" w:cs="Gill Sans MT"/>
          <w:sz w:val="20"/>
          <w:szCs w:val="20"/>
        </w:rPr>
        <w:t xml:space="preserve">- One watch and one pair of small, plain ear studs may be worn. </w:t>
      </w:r>
      <w:r w:rsidRPr="00256675">
        <w:rPr>
          <w:rFonts w:ascii="Gill Sans MT" w:eastAsia="Gill Sans MT" w:hAnsi="Gill Sans MT" w:cs="Gill Sans MT"/>
          <w:b/>
          <w:sz w:val="20"/>
          <w:szCs w:val="20"/>
          <w:u w:val="single"/>
        </w:rPr>
        <w:t>NO</w:t>
      </w:r>
      <w:r w:rsidRPr="00256675">
        <w:rPr>
          <w:rFonts w:ascii="Gill Sans MT" w:eastAsia="Gill Sans MT" w:hAnsi="Gill Sans MT" w:cs="Gill Sans MT"/>
          <w:b/>
          <w:sz w:val="20"/>
          <w:szCs w:val="20"/>
        </w:rPr>
        <w:t xml:space="preserve"> </w:t>
      </w:r>
      <w:r w:rsidRPr="00256675">
        <w:rPr>
          <w:rFonts w:ascii="Gill Sans MT" w:eastAsia="Gill Sans MT" w:hAnsi="Gill Sans MT" w:cs="Gill Sans MT"/>
          <w:sz w:val="20"/>
          <w:szCs w:val="20"/>
        </w:rPr>
        <w:t xml:space="preserve">other body piercing is permitted. </w:t>
      </w:r>
    </w:p>
    <w:p w14:paraId="7916D7AB" w14:textId="77777777" w:rsidR="00C62F7E" w:rsidRPr="00256675" w:rsidRDefault="00C62F7E" w:rsidP="00C62F7E">
      <w:pPr>
        <w:numPr>
          <w:ilvl w:val="0"/>
          <w:numId w:val="19"/>
        </w:numPr>
        <w:spacing w:after="0" w:line="259" w:lineRule="auto"/>
        <w:rPr>
          <w:rFonts w:ascii="Gill Sans MT" w:eastAsia="Gill Sans MT" w:hAnsi="Gill Sans MT" w:cs="Gill Sans MT"/>
          <w:i/>
          <w:sz w:val="20"/>
          <w:szCs w:val="20"/>
        </w:rPr>
      </w:pPr>
      <w:r w:rsidRPr="00256675">
        <w:rPr>
          <w:rFonts w:ascii="Gill Sans MT" w:eastAsia="Gill Sans MT" w:hAnsi="Gill Sans MT" w:cs="Gill Sans MT"/>
          <w:b/>
          <w:sz w:val="20"/>
          <w:szCs w:val="20"/>
        </w:rPr>
        <w:t xml:space="preserve">False Nails </w:t>
      </w:r>
      <w:r w:rsidRPr="00256675">
        <w:rPr>
          <w:rFonts w:ascii="Gill Sans MT" w:eastAsia="Gill Sans MT" w:hAnsi="Gill Sans MT" w:cs="Gill Sans MT"/>
          <w:sz w:val="20"/>
          <w:szCs w:val="20"/>
        </w:rPr>
        <w:t xml:space="preserve">- For health and safety reasons false, gel or acrylic nails are not permitted. We accept clear nail varnish. Any students wearing nail varnish other then clear nail varnish will be asked to remove it using nail varnish remover. </w:t>
      </w:r>
    </w:p>
    <w:p w14:paraId="7C5CAD9C" w14:textId="77777777" w:rsidR="00C62F7E" w:rsidRPr="00256675" w:rsidRDefault="00C62F7E" w:rsidP="00C62F7E">
      <w:pPr>
        <w:numPr>
          <w:ilvl w:val="0"/>
          <w:numId w:val="19"/>
        </w:numPr>
        <w:spacing w:after="0" w:line="259" w:lineRule="auto"/>
        <w:rPr>
          <w:rFonts w:ascii="Gill Sans MT" w:eastAsia="Gill Sans MT" w:hAnsi="Gill Sans MT" w:cs="Gill Sans MT"/>
          <w:b/>
          <w:i/>
          <w:sz w:val="20"/>
          <w:szCs w:val="20"/>
        </w:rPr>
      </w:pPr>
      <w:r w:rsidRPr="00256675">
        <w:rPr>
          <w:rFonts w:ascii="Gill Sans MT" w:eastAsia="Gill Sans MT" w:hAnsi="Gill Sans MT" w:cs="Gill Sans MT"/>
          <w:b/>
          <w:sz w:val="20"/>
          <w:szCs w:val="20"/>
        </w:rPr>
        <w:t xml:space="preserve">Make-Up </w:t>
      </w:r>
      <w:r w:rsidRPr="00256675">
        <w:rPr>
          <w:rFonts w:ascii="Gill Sans MT" w:eastAsia="Gill Sans MT" w:hAnsi="Gill Sans MT" w:cs="Gill Sans MT"/>
          <w:sz w:val="20"/>
          <w:szCs w:val="20"/>
        </w:rPr>
        <w:t>–</w:t>
      </w:r>
      <w:r w:rsidRPr="00256675">
        <w:rPr>
          <w:rFonts w:ascii="Gill Sans MT" w:eastAsia="Gill Sans MT" w:hAnsi="Gill Sans MT" w:cs="Gill Sans MT"/>
          <w:b/>
          <w:sz w:val="20"/>
          <w:szCs w:val="20"/>
        </w:rPr>
        <w:t xml:space="preserve"> </w:t>
      </w:r>
      <w:r w:rsidRPr="00256675">
        <w:rPr>
          <w:rFonts w:ascii="Gill Sans MT" w:eastAsia="Gill Sans MT" w:hAnsi="Gill Sans MT" w:cs="Gill Sans MT"/>
          <w:sz w:val="20"/>
          <w:szCs w:val="20"/>
        </w:rPr>
        <w:t>Discreet make-up is allowed,</w:t>
      </w:r>
      <w:r w:rsidRPr="00256675">
        <w:rPr>
          <w:rFonts w:ascii="Gill Sans MT" w:eastAsia="Gill Sans MT" w:hAnsi="Gill Sans MT" w:cs="Gill Sans MT"/>
          <w:b/>
          <w:sz w:val="20"/>
          <w:szCs w:val="20"/>
        </w:rPr>
        <w:t xml:space="preserve"> </w:t>
      </w:r>
      <w:r w:rsidRPr="00256675">
        <w:rPr>
          <w:rFonts w:ascii="Gill Sans MT" w:eastAsia="Gill Sans MT" w:hAnsi="Gill Sans MT" w:cs="Gill Sans MT"/>
          <w:sz w:val="20"/>
          <w:szCs w:val="20"/>
        </w:rPr>
        <w:t>which means we should not easily see the student is wearing make-up.</w:t>
      </w:r>
      <w:r w:rsidRPr="00256675">
        <w:rPr>
          <w:rFonts w:ascii="Gill Sans MT" w:eastAsia="Gill Sans MT" w:hAnsi="Gill Sans MT" w:cs="Gill Sans MT"/>
          <w:b/>
          <w:sz w:val="20"/>
          <w:szCs w:val="20"/>
        </w:rPr>
        <w:t xml:space="preserve"> Any students wearing make-up that is obvious will have to remove it using face wipes. False eye-lashes are not permitted and these will need to be removed.       </w:t>
      </w:r>
    </w:p>
    <w:p w14:paraId="0A7D287F" w14:textId="77777777" w:rsidR="00C62F7E" w:rsidRPr="00256675" w:rsidRDefault="00C62F7E" w:rsidP="00C62F7E">
      <w:pPr>
        <w:pStyle w:val="ListParagraph"/>
        <w:numPr>
          <w:ilvl w:val="0"/>
          <w:numId w:val="19"/>
        </w:numPr>
        <w:spacing w:after="0" w:line="259" w:lineRule="auto"/>
        <w:rPr>
          <w:rFonts w:ascii="Gill Sans MT" w:hAnsi="Gill Sans MT"/>
          <w:sz w:val="20"/>
          <w:szCs w:val="20"/>
        </w:rPr>
      </w:pPr>
      <w:r w:rsidRPr="00256675">
        <w:rPr>
          <w:rFonts w:ascii="Gill Sans MT" w:eastAsia="Gill Sans MT" w:hAnsi="Gill Sans MT" w:cs="Gill Sans MT"/>
          <w:b/>
          <w:sz w:val="20"/>
          <w:szCs w:val="20"/>
        </w:rPr>
        <w:t>Hair bands</w:t>
      </w:r>
      <w:r w:rsidRPr="00256675">
        <w:rPr>
          <w:rFonts w:ascii="Gill Sans MT" w:eastAsia="Gill Sans MT" w:hAnsi="Gill Sans MT" w:cs="Gill Sans MT"/>
          <w:b/>
          <w:i/>
          <w:sz w:val="20"/>
          <w:szCs w:val="20"/>
        </w:rPr>
        <w:t>/</w:t>
      </w:r>
      <w:r w:rsidRPr="00256675">
        <w:rPr>
          <w:rFonts w:ascii="Gill Sans MT" w:eastAsia="Gill Sans MT" w:hAnsi="Gill Sans MT" w:cs="Gill Sans MT"/>
          <w:b/>
          <w:sz w:val="20"/>
          <w:szCs w:val="20"/>
        </w:rPr>
        <w:t>Ribbons</w:t>
      </w:r>
      <w:r w:rsidRPr="00256675">
        <w:rPr>
          <w:rFonts w:ascii="Gill Sans MT" w:eastAsia="Gill Sans MT" w:hAnsi="Gill Sans MT" w:cs="Gill Sans MT"/>
          <w:b/>
          <w:i/>
          <w:sz w:val="20"/>
          <w:szCs w:val="20"/>
        </w:rPr>
        <w:t xml:space="preserve"> </w:t>
      </w:r>
      <w:r w:rsidRPr="00256675">
        <w:rPr>
          <w:rFonts w:ascii="Gill Sans MT" w:eastAsia="Gill Sans MT" w:hAnsi="Gill Sans MT" w:cs="Gill Sans MT"/>
          <w:sz w:val="20"/>
          <w:szCs w:val="20"/>
        </w:rPr>
        <w:t xml:space="preserve">– must be plain black or plain white </w:t>
      </w:r>
    </w:p>
    <w:p w14:paraId="7E87361F" w14:textId="77777777" w:rsidR="00C62F7E" w:rsidRPr="00256675" w:rsidRDefault="00C62F7E" w:rsidP="00C62F7E">
      <w:pPr>
        <w:spacing w:after="0"/>
        <w:rPr>
          <w:rFonts w:ascii="Gill Sans MT" w:hAnsi="Gill Sans MT"/>
          <w:sz w:val="20"/>
          <w:szCs w:val="20"/>
        </w:rPr>
      </w:pPr>
    </w:p>
    <w:p w14:paraId="068C123D" w14:textId="2D2EF586" w:rsidR="00C62F7E" w:rsidRDefault="00C62F7E" w:rsidP="00256675">
      <w:pPr>
        <w:spacing w:after="5" w:line="247" w:lineRule="auto"/>
        <w:ind w:left="-5" w:right="5" w:hanging="10"/>
      </w:pPr>
      <w:r w:rsidRPr="00256675">
        <w:rPr>
          <w:rFonts w:ascii="Gill Sans MT" w:eastAsia="Gill Sans MT" w:hAnsi="Gill Sans MT" w:cs="Gill Sans MT"/>
          <w:sz w:val="20"/>
          <w:szCs w:val="20"/>
        </w:rPr>
        <w:t xml:space="preserve">The academy uniform should be worn by all students. Students who come in not wearing the correct academy uniform may be sent home to change. </w:t>
      </w:r>
      <w:r>
        <w:rPr>
          <w:rFonts w:ascii="Gill Sans MT" w:eastAsia="Gill Sans MT" w:hAnsi="Gill Sans MT" w:cs="Gill Sans MT"/>
          <w:sz w:val="20"/>
        </w:rPr>
        <w:t xml:space="preserve"> </w:t>
      </w:r>
      <w:r>
        <w:rPr>
          <w:rFonts w:ascii="Gill Sans MT" w:eastAsia="Gill Sans MT" w:hAnsi="Gill Sans MT" w:cs="Gill Sans MT"/>
        </w:rPr>
        <w:t xml:space="preserve"> </w:t>
      </w:r>
    </w:p>
    <w:p w14:paraId="5E67B655" w14:textId="77777777" w:rsidR="00C62F7E" w:rsidRPr="005A2715" w:rsidRDefault="00C62F7E" w:rsidP="00C62F7E">
      <w:pPr>
        <w:tabs>
          <w:tab w:val="left" w:pos="0"/>
        </w:tabs>
        <w:spacing w:after="250" w:line="250" w:lineRule="exact"/>
        <w:rPr>
          <w:rFonts w:ascii="Gill Sans MT" w:eastAsia="MS Mincho" w:hAnsi="Gill Sans MT" w:cs="Times New Roman"/>
          <w:color w:val="808080" w:themeColor="background1" w:themeShade="80"/>
          <w:sz w:val="20"/>
          <w:szCs w:val="20"/>
          <w:lang w:val="en-GB"/>
        </w:rPr>
      </w:pPr>
    </w:p>
    <w:p w14:paraId="044FA79E" w14:textId="77777777" w:rsidR="00B67D5D" w:rsidRPr="00B67D5D" w:rsidRDefault="00B67D5D" w:rsidP="00106370">
      <w:pPr>
        <w:pStyle w:val="OATheader"/>
        <w:numPr>
          <w:ilvl w:val="0"/>
          <w:numId w:val="2"/>
        </w:numPr>
        <w:rPr>
          <w:lang w:val="en-GB"/>
        </w:rPr>
      </w:pPr>
      <w:r w:rsidRPr="00B67D5D">
        <w:rPr>
          <w:lang w:val="en-GB"/>
        </w:rPr>
        <w:t>Unacceptable behaviour</w:t>
      </w:r>
    </w:p>
    <w:p w14:paraId="25B1569D" w14:textId="75C0A33A"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The following behaviour is regarded as completely unacceptable and will result in disciplinary action and possibly exclusion from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on a fixed-term or permanent basis. For more information on exclusions, see our exclusion policy.</w:t>
      </w:r>
      <w:r w:rsidRPr="00A11794">
        <w:rPr>
          <w:rFonts w:ascii="Gill Sans MT" w:eastAsia="MS Mincho" w:hAnsi="Gill Sans MT" w:cs="Times New Roman"/>
          <w:color w:val="808080" w:themeColor="background1" w:themeShade="80"/>
          <w:sz w:val="20"/>
          <w:szCs w:val="20"/>
          <w:lang w:val="en-GB"/>
        </w:rPr>
        <w:t xml:space="preserve"> </w:t>
      </w:r>
      <w:r w:rsidR="00E63764">
        <w:rPr>
          <w:rFonts w:ascii="Gill Sans MT" w:eastAsia="MS Mincho" w:hAnsi="Gill Sans MT" w:cs="Times New Roman"/>
          <w:color w:val="808080" w:themeColor="background1" w:themeShade="80"/>
          <w:sz w:val="20"/>
          <w:szCs w:val="20"/>
          <w:lang w:val="en-GB"/>
        </w:rPr>
        <w:t>For more information on exclusions, see our Exclusion Policy, available on our website.</w:t>
      </w:r>
    </w:p>
    <w:p w14:paraId="1F547B36" w14:textId="3E3975C5" w:rsidR="00B67D5D" w:rsidRPr="00CE19F2" w:rsidRDefault="00B67D5D" w:rsidP="00106370">
      <w:pPr>
        <w:pStyle w:val="ListParagraph"/>
        <w:numPr>
          <w:ilvl w:val="0"/>
          <w:numId w:val="14"/>
        </w:numPr>
        <w:tabs>
          <w:tab w:val="left" w:pos="0"/>
        </w:tabs>
        <w:spacing w:after="250" w:line="250" w:lineRule="exact"/>
        <w:rPr>
          <w:rFonts w:ascii="Gill Sans MT" w:eastAsia="MS Mincho" w:hAnsi="Gill Sans MT" w:cs="Times New Roman"/>
          <w:sz w:val="18"/>
          <w:szCs w:val="20"/>
          <w:lang w:val="en-GB"/>
        </w:rPr>
      </w:pPr>
      <w:r w:rsidRPr="00CE19F2">
        <w:rPr>
          <w:rFonts w:ascii="Gill Sans MT" w:eastAsia="MS Mincho" w:hAnsi="Gill Sans MT" w:cs="Times New Roman"/>
          <w:sz w:val="18"/>
          <w:szCs w:val="20"/>
          <w:lang w:val="en-GB"/>
        </w:rPr>
        <w:t xml:space="preserve">Verbal abuse to staff and others </w:t>
      </w:r>
    </w:p>
    <w:p w14:paraId="0707869C" w14:textId="551E8732" w:rsidR="00B67D5D" w:rsidRPr="00CE19F2" w:rsidRDefault="00B67D5D" w:rsidP="00106370">
      <w:pPr>
        <w:pStyle w:val="ListParagraph"/>
        <w:numPr>
          <w:ilvl w:val="0"/>
          <w:numId w:val="14"/>
        </w:numPr>
        <w:tabs>
          <w:tab w:val="left" w:pos="0"/>
        </w:tabs>
        <w:spacing w:after="250" w:line="250" w:lineRule="exact"/>
        <w:rPr>
          <w:rFonts w:ascii="Gill Sans MT" w:eastAsia="MS Mincho" w:hAnsi="Gill Sans MT" w:cs="Times New Roman"/>
          <w:sz w:val="18"/>
          <w:szCs w:val="20"/>
          <w:lang w:val="en-GB"/>
        </w:rPr>
      </w:pPr>
      <w:r w:rsidRPr="00CE19F2">
        <w:rPr>
          <w:rFonts w:ascii="Gill Sans MT" w:eastAsia="MS Mincho" w:hAnsi="Gill Sans MT" w:cs="Times New Roman"/>
          <w:sz w:val="18"/>
          <w:szCs w:val="20"/>
          <w:lang w:val="en-GB"/>
        </w:rPr>
        <w:t>Bullying in any form (see the Anti-Bullying Policy)</w:t>
      </w:r>
    </w:p>
    <w:p w14:paraId="46C3C6CB" w14:textId="0CD67E0A" w:rsidR="00B67D5D" w:rsidRPr="00CE19F2" w:rsidRDefault="00B67D5D" w:rsidP="00106370">
      <w:pPr>
        <w:pStyle w:val="ListParagraph"/>
        <w:numPr>
          <w:ilvl w:val="0"/>
          <w:numId w:val="14"/>
        </w:numPr>
        <w:tabs>
          <w:tab w:val="left" w:pos="0"/>
        </w:tabs>
        <w:spacing w:after="250" w:line="250" w:lineRule="exact"/>
        <w:rPr>
          <w:rFonts w:ascii="Gill Sans MT" w:eastAsia="MS Mincho" w:hAnsi="Gill Sans MT" w:cs="Times New Roman"/>
          <w:sz w:val="18"/>
          <w:szCs w:val="20"/>
          <w:lang w:val="en-GB"/>
        </w:rPr>
      </w:pPr>
      <w:r w:rsidRPr="00CE19F2">
        <w:rPr>
          <w:rFonts w:ascii="Gill Sans MT" w:eastAsia="MS Mincho" w:hAnsi="Gill Sans MT" w:cs="Times New Roman"/>
          <w:sz w:val="18"/>
          <w:szCs w:val="20"/>
          <w:lang w:val="en-GB"/>
        </w:rPr>
        <w:t xml:space="preserve">Verbal abuse to students  </w:t>
      </w:r>
    </w:p>
    <w:p w14:paraId="5FAE3575" w14:textId="7ECF9B18" w:rsidR="00B67D5D" w:rsidRPr="00CE19F2" w:rsidRDefault="00B67D5D" w:rsidP="00106370">
      <w:pPr>
        <w:pStyle w:val="ListParagraph"/>
        <w:numPr>
          <w:ilvl w:val="0"/>
          <w:numId w:val="14"/>
        </w:numPr>
        <w:tabs>
          <w:tab w:val="left" w:pos="0"/>
        </w:tabs>
        <w:spacing w:after="250" w:line="250" w:lineRule="exact"/>
        <w:rPr>
          <w:rFonts w:ascii="Gill Sans MT" w:eastAsia="MS Mincho" w:hAnsi="Gill Sans MT" w:cs="Times New Roman"/>
          <w:sz w:val="18"/>
          <w:szCs w:val="20"/>
          <w:lang w:val="en-GB"/>
        </w:rPr>
      </w:pPr>
      <w:r w:rsidRPr="00CE19F2">
        <w:rPr>
          <w:rFonts w:ascii="Gill Sans MT" w:eastAsia="MS Mincho" w:hAnsi="Gill Sans MT" w:cs="Times New Roman"/>
          <w:sz w:val="18"/>
          <w:szCs w:val="20"/>
          <w:lang w:val="en-GB"/>
        </w:rPr>
        <w:t xml:space="preserve">Physical abuse / attack on staff </w:t>
      </w:r>
    </w:p>
    <w:p w14:paraId="3945AFEE" w14:textId="63D507DB" w:rsidR="00B67D5D" w:rsidRPr="00CE19F2" w:rsidRDefault="00B67D5D" w:rsidP="00106370">
      <w:pPr>
        <w:pStyle w:val="ListParagraph"/>
        <w:numPr>
          <w:ilvl w:val="0"/>
          <w:numId w:val="14"/>
        </w:numPr>
        <w:tabs>
          <w:tab w:val="left" w:pos="0"/>
        </w:tabs>
        <w:spacing w:after="250" w:line="250" w:lineRule="exact"/>
        <w:rPr>
          <w:rFonts w:ascii="Gill Sans MT" w:eastAsia="MS Mincho" w:hAnsi="Gill Sans MT" w:cs="Times New Roman"/>
          <w:sz w:val="18"/>
          <w:szCs w:val="20"/>
          <w:lang w:val="en-GB"/>
        </w:rPr>
      </w:pPr>
      <w:r w:rsidRPr="00CE19F2">
        <w:rPr>
          <w:rFonts w:ascii="Gill Sans MT" w:eastAsia="MS Mincho" w:hAnsi="Gill Sans MT" w:cs="Times New Roman"/>
          <w:sz w:val="18"/>
          <w:szCs w:val="20"/>
          <w:lang w:val="en-GB"/>
        </w:rPr>
        <w:t xml:space="preserve">Physical abuse / attack on students  </w:t>
      </w:r>
    </w:p>
    <w:p w14:paraId="417B22EA" w14:textId="278D8A2C" w:rsidR="00B67D5D" w:rsidRPr="00CE19F2" w:rsidRDefault="00B67D5D" w:rsidP="00106370">
      <w:pPr>
        <w:pStyle w:val="ListParagraph"/>
        <w:numPr>
          <w:ilvl w:val="0"/>
          <w:numId w:val="14"/>
        </w:numPr>
        <w:tabs>
          <w:tab w:val="left" w:pos="0"/>
        </w:tabs>
        <w:spacing w:after="250" w:line="250" w:lineRule="exact"/>
        <w:rPr>
          <w:rFonts w:ascii="Gill Sans MT" w:eastAsia="MS Mincho" w:hAnsi="Gill Sans MT" w:cs="Times New Roman"/>
          <w:sz w:val="18"/>
          <w:szCs w:val="20"/>
          <w:lang w:val="en-GB"/>
        </w:rPr>
      </w:pPr>
      <w:r w:rsidRPr="00CE19F2">
        <w:rPr>
          <w:rFonts w:ascii="Gill Sans MT" w:eastAsia="MS Mincho" w:hAnsi="Gill Sans MT" w:cs="Times New Roman"/>
          <w:sz w:val="18"/>
          <w:szCs w:val="20"/>
          <w:lang w:val="en-GB"/>
        </w:rPr>
        <w:t xml:space="preserve">Indecent behaviour </w:t>
      </w:r>
    </w:p>
    <w:p w14:paraId="2BF7429A" w14:textId="531D8454" w:rsidR="00B67D5D" w:rsidRPr="00CE19F2" w:rsidRDefault="00B67D5D" w:rsidP="00106370">
      <w:pPr>
        <w:pStyle w:val="ListParagraph"/>
        <w:numPr>
          <w:ilvl w:val="0"/>
          <w:numId w:val="14"/>
        </w:numPr>
        <w:tabs>
          <w:tab w:val="left" w:pos="0"/>
        </w:tabs>
        <w:spacing w:after="250" w:line="250" w:lineRule="exact"/>
        <w:rPr>
          <w:rFonts w:ascii="Gill Sans MT" w:eastAsia="MS Mincho" w:hAnsi="Gill Sans MT" w:cs="Times New Roman"/>
          <w:sz w:val="18"/>
          <w:szCs w:val="20"/>
          <w:lang w:val="en-GB"/>
        </w:rPr>
      </w:pPr>
      <w:r w:rsidRPr="00CE19F2">
        <w:rPr>
          <w:rFonts w:ascii="Gill Sans MT" w:eastAsia="MS Mincho" w:hAnsi="Gill Sans MT" w:cs="Times New Roman"/>
          <w:sz w:val="18"/>
          <w:szCs w:val="20"/>
          <w:lang w:val="en-GB"/>
        </w:rPr>
        <w:t xml:space="preserve">Damage to property </w:t>
      </w:r>
    </w:p>
    <w:p w14:paraId="47C2CE62" w14:textId="44C0AFE6" w:rsidR="00B67D5D" w:rsidRPr="00CE19F2" w:rsidRDefault="00B67D5D" w:rsidP="00106370">
      <w:pPr>
        <w:pStyle w:val="ListParagraph"/>
        <w:numPr>
          <w:ilvl w:val="0"/>
          <w:numId w:val="14"/>
        </w:numPr>
        <w:tabs>
          <w:tab w:val="left" w:pos="0"/>
        </w:tabs>
        <w:spacing w:after="250" w:line="250" w:lineRule="exact"/>
        <w:rPr>
          <w:rFonts w:ascii="Gill Sans MT" w:eastAsia="MS Mincho" w:hAnsi="Gill Sans MT" w:cs="Times New Roman"/>
          <w:sz w:val="18"/>
          <w:szCs w:val="20"/>
          <w:lang w:val="en-GB"/>
        </w:rPr>
      </w:pPr>
      <w:r w:rsidRPr="00CE19F2">
        <w:rPr>
          <w:rFonts w:ascii="Gill Sans MT" w:eastAsia="MS Mincho" w:hAnsi="Gill Sans MT" w:cs="Times New Roman"/>
          <w:sz w:val="18"/>
          <w:szCs w:val="20"/>
          <w:lang w:val="en-GB"/>
        </w:rPr>
        <w:t>Misuse, possession or supplying illegal drugs or alcohol</w:t>
      </w:r>
    </w:p>
    <w:p w14:paraId="17746789" w14:textId="50E5704F" w:rsidR="00B67D5D" w:rsidRPr="00CE19F2" w:rsidRDefault="00B67D5D" w:rsidP="00106370">
      <w:pPr>
        <w:pStyle w:val="ListParagraph"/>
        <w:numPr>
          <w:ilvl w:val="0"/>
          <w:numId w:val="14"/>
        </w:numPr>
        <w:tabs>
          <w:tab w:val="left" w:pos="0"/>
        </w:tabs>
        <w:spacing w:after="250" w:line="250" w:lineRule="exact"/>
        <w:rPr>
          <w:rFonts w:ascii="Gill Sans MT" w:eastAsia="MS Mincho" w:hAnsi="Gill Sans MT" w:cs="Times New Roman"/>
          <w:sz w:val="18"/>
          <w:szCs w:val="20"/>
          <w:lang w:val="en-GB"/>
        </w:rPr>
      </w:pPr>
      <w:r w:rsidRPr="00CE19F2">
        <w:rPr>
          <w:rFonts w:ascii="Gill Sans MT" w:eastAsia="MS Mincho" w:hAnsi="Gill Sans MT" w:cs="Times New Roman"/>
          <w:sz w:val="18"/>
          <w:szCs w:val="20"/>
          <w:lang w:val="en-GB"/>
        </w:rPr>
        <w:t xml:space="preserve">Misuse of other substances </w:t>
      </w:r>
    </w:p>
    <w:p w14:paraId="67B4B5C1" w14:textId="1519DF4A" w:rsidR="00B67D5D" w:rsidRPr="00CE19F2" w:rsidRDefault="00B67D5D" w:rsidP="00106370">
      <w:pPr>
        <w:pStyle w:val="ListParagraph"/>
        <w:numPr>
          <w:ilvl w:val="0"/>
          <w:numId w:val="14"/>
        </w:numPr>
        <w:tabs>
          <w:tab w:val="left" w:pos="0"/>
        </w:tabs>
        <w:spacing w:after="250" w:line="250" w:lineRule="exact"/>
        <w:rPr>
          <w:rFonts w:ascii="Gill Sans MT" w:eastAsia="MS Mincho" w:hAnsi="Gill Sans MT" w:cs="Times New Roman"/>
          <w:sz w:val="18"/>
          <w:szCs w:val="20"/>
          <w:lang w:val="en-GB"/>
        </w:rPr>
      </w:pPr>
      <w:r w:rsidRPr="00CE19F2">
        <w:rPr>
          <w:rFonts w:ascii="Gill Sans MT" w:eastAsia="MS Mincho" w:hAnsi="Gill Sans MT" w:cs="Times New Roman"/>
          <w:sz w:val="18"/>
          <w:szCs w:val="20"/>
          <w:lang w:val="en-GB"/>
        </w:rPr>
        <w:lastRenderedPageBreak/>
        <w:t>Theft</w:t>
      </w:r>
    </w:p>
    <w:p w14:paraId="1AAD95CA" w14:textId="09E42F1C" w:rsidR="00B67D5D" w:rsidRPr="00CE19F2" w:rsidRDefault="00B67D5D" w:rsidP="00106370">
      <w:pPr>
        <w:pStyle w:val="ListParagraph"/>
        <w:numPr>
          <w:ilvl w:val="0"/>
          <w:numId w:val="14"/>
        </w:numPr>
        <w:tabs>
          <w:tab w:val="left" w:pos="0"/>
        </w:tabs>
        <w:spacing w:after="250" w:line="250" w:lineRule="exact"/>
        <w:rPr>
          <w:rFonts w:ascii="Gill Sans MT" w:eastAsia="MS Mincho" w:hAnsi="Gill Sans MT" w:cs="Times New Roman"/>
          <w:sz w:val="18"/>
          <w:szCs w:val="20"/>
          <w:lang w:val="en-GB"/>
        </w:rPr>
      </w:pPr>
      <w:r w:rsidRPr="00CE19F2">
        <w:rPr>
          <w:rFonts w:ascii="Gill Sans MT" w:eastAsia="MS Mincho" w:hAnsi="Gill Sans MT" w:cs="Times New Roman"/>
          <w:sz w:val="18"/>
          <w:szCs w:val="20"/>
          <w:lang w:val="en-GB"/>
        </w:rPr>
        <w:t>Serious actual or threatened violence against another student or a member of staff</w:t>
      </w:r>
    </w:p>
    <w:p w14:paraId="105836B6" w14:textId="3FA9B863" w:rsidR="00B67D5D" w:rsidRPr="00CE19F2" w:rsidRDefault="00B67D5D" w:rsidP="00106370">
      <w:pPr>
        <w:pStyle w:val="ListParagraph"/>
        <w:numPr>
          <w:ilvl w:val="0"/>
          <w:numId w:val="14"/>
        </w:numPr>
        <w:tabs>
          <w:tab w:val="left" w:pos="0"/>
        </w:tabs>
        <w:spacing w:after="250" w:line="250" w:lineRule="exact"/>
        <w:rPr>
          <w:rFonts w:ascii="Gill Sans MT" w:eastAsia="MS Mincho" w:hAnsi="Gill Sans MT" w:cs="Times New Roman"/>
          <w:sz w:val="18"/>
          <w:szCs w:val="20"/>
          <w:lang w:val="en-GB"/>
        </w:rPr>
      </w:pPr>
      <w:r w:rsidRPr="00CE19F2">
        <w:rPr>
          <w:rFonts w:ascii="Gill Sans MT" w:eastAsia="MS Mincho" w:hAnsi="Gill Sans MT" w:cs="Times New Roman"/>
          <w:sz w:val="18"/>
          <w:szCs w:val="20"/>
          <w:lang w:val="en-GB"/>
        </w:rPr>
        <w:t xml:space="preserve">Sexual abuse or assault </w:t>
      </w:r>
    </w:p>
    <w:p w14:paraId="23378CCE" w14:textId="237B626C" w:rsidR="00B67D5D" w:rsidRPr="00CE19F2" w:rsidRDefault="00B67D5D" w:rsidP="00106370">
      <w:pPr>
        <w:pStyle w:val="ListParagraph"/>
        <w:numPr>
          <w:ilvl w:val="0"/>
          <w:numId w:val="14"/>
        </w:numPr>
        <w:tabs>
          <w:tab w:val="left" w:pos="0"/>
        </w:tabs>
        <w:spacing w:after="250" w:line="250" w:lineRule="exact"/>
        <w:rPr>
          <w:rFonts w:ascii="Gill Sans MT" w:eastAsia="MS Mincho" w:hAnsi="Gill Sans MT" w:cs="Times New Roman"/>
          <w:sz w:val="18"/>
          <w:szCs w:val="20"/>
          <w:lang w:val="en-GB"/>
        </w:rPr>
      </w:pPr>
      <w:r w:rsidRPr="00CE19F2">
        <w:rPr>
          <w:rFonts w:ascii="Gill Sans MT" w:eastAsia="MS Mincho" w:hAnsi="Gill Sans MT" w:cs="Times New Roman"/>
          <w:sz w:val="18"/>
          <w:szCs w:val="20"/>
          <w:lang w:val="en-GB"/>
        </w:rPr>
        <w:t>Carrying an offensive weapon</w:t>
      </w:r>
    </w:p>
    <w:p w14:paraId="25218684" w14:textId="504699F6" w:rsidR="00B67D5D" w:rsidRPr="00CE19F2" w:rsidRDefault="00B67D5D" w:rsidP="00106370">
      <w:pPr>
        <w:pStyle w:val="ListParagraph"/>
        <w:numPr>
          <w:ilvl w:val="0"/>
          <w:numId w:val="14"/>
        </w:numPr>
        <w:tabs>
          <w:tab w:val="left" w:pos="0"/>
        </w:tabs>
        <w:spacing w:after="250" w:line="250" w:lineRule="exact"/>
        <w:rPr>
          <w:rFonts w:ascii="Gill Sans MT" w:eastAsia="MS Mincho" w:hAnsi="Gill Sans MT" w:cs="Times New Roman"/>
          <w:sz w:val="18"/>
          <w:szCs w:val="20"/>
          <w:lang w:val="en-GB"/>
        </w:rPr>
      </w:pPr>
      <w:r w:rsidRPr="00CE19F2">
        <w:rPr>
          <w:rFonts w:ascii="Gill Sans MT" w:eastAsia="MS Mincho" w:hAnsi="Gill Sans MT" w:cs="Times New Roman"/>
          <w:sz w:val="18"/>
          <w:szCs w:val="20"/>
          <w:lang w:val="en-GB"/>
        </w:rPr>
        <w:t>Arson</w:t>
      </w:r>
    </w:p>
    <w:p w14:paraId="12323AF7" w14:textId="29AEAA91" w:rsidR="00B67D5D" w:rsidRPr="00CE19F2" w:rsidRDefault="00B67D5D" w:rsidP="00106370">
      <w:pPr>
        <w:pStyle w:val="ListParagraph"/>
        <w:numPr>
          <w:ilvl w:val="0"/>
          <w:numId w:val="14"/>
        </w:numPr>
        <w:tabs>
          <w:tab w:val="left" w:pos="0"/>
        </w:tabs>
        <w:spacing w:after="250" w:line="250" w:lineRule="exact"/>
        <w:rPr>
          <w:rFonts w:ascii="Gill Sans MT" w:eastAsia="MS Mincho" w:hAnsi="Gill Sans MT" w:cs="Times New Roman"/>
          <w:sz w:val="18"/>
          <w:szCs w:val="20"/>
          <w:lang w:val="en-GB"/>
        </w:rPr>
      </w:pPr>
      <w:r w:rsidRPr="00CE19F2">
        <w:rPr>
          <w:rFonts w:ascii="Gill Sans MT" w:eastAsia="MS Mincho" w:hAnsi="Gill Sans MT" w:cs="Times New Roman"/>
          <w:sz w:val="18"/>
          <w:szCs w:val="20"/>
          <w:lang w:val="en-GB"/>
        </w:rPr>
        <w:t>Persistent defiant behaviour</w:t>
      </w:r>
    </w:p>
    <w:p w14:paraId="2C0CD45F" w14:textId="13BA876D" w:rsidR="00B67D5D" w:rsidRPr="00CE19F2" w:rsidRDefault="00B67D5D" w:rsidP="00106370">
      <w:pPr>
        <w:pStyle w:val="ListParagraph"/>
        <w:numPr>
          <w:ilvl w:val="0"/>
          <w:numId w:val="14"/>
        </w:numPr>
        <w:tabs>
          <w:tab w:val="left" w:pos="0"/>
        </w:tabs>
        <w:spacing w:after="250" w:line="250" w:lineRule="exact"/>
        <w:rPr>
          <w:rFonts w:ascii="Gill Sans MT" w:eastAsia="MS Mincho" w:hAnsi="Gill Sans MT" w:cs="Times New Roman"/>
          <w:sz w:val="18"/>
          <w:szCs w:val="20"/>
          <w:lang w:val="en-GB"/>
        </w:rPr>
      </w:pPr>
      <w:r w:rsidRPr="00CE19F2">
        <w:rPr>
          <w:rFonts w:ascii="Gill Sans MT" w:eastAsia="MS Mincho" w:hAnsi="Gill Sans MT" w:cs="Times New Roman"/>
          <w:sz w:val="18"/>
          <w:szCs w:val="20"/>
          <w:lang w:val="en-GB"/>
        </w:rPr>
        <w:t xml:space="preserve">Unacceptable behaviour which has previously been reported and for which </w:t>
      </w:r>
      <w:r w:rsidR="00E67E58">
        <w:rPr>
          <w:rFonts w:ascii="Gill Sans MT" w:eastAsia="MS Mincho" w:hAnsi="Gill Sans MT" w:cs="Times New Roman"/>
          <w:sz w:val="18"/>
          <w:szCs w:val="20"/>
          <w:lang w:val="en-GB"/>
        </w:rPr>
        <w:t>academy</w:t>
      </w:r>
      <w:r w:rsidRPr="00CE19F2">
        <w:rPr>
          <w:rFonts w:ascii="Gill Sans MT" w:eastAsia="MS Mincho" w:hAnsi="Gill Sans MT" w:cs="Times New Roman"/>
          <w:sz w:val="18"/>
          <w:szCs w:val="20"/>
          <w:lang w:val="en-GB"/>
        </w:rPr>
        <w:t xml:space="preserve"> sanctions and other interventions have not been successful in modifying the student’s behavio</w:t>
      </w:r>
      <w:r w:rsidR="00507E80" w:rsidRPr="00CE19F2">
        <w:rPr>
          <w:rFonts w:ascii="Gill Sans MT" w:eastAsia="MS Mincho" w:hAnsi="Gill Sans MT" w:cs="Times New Roman"/>
          <w:sz w:val="18"/>
          <w:szCs w:val="20"/>
          <w:lang w:val="en-GB"/>
        </w:rPr>
        <w:t>u</w:t>
      </w:r>
      <w:r w:rsidRPr="00CE19F2">
        <w:rPr>
          <w:rFonts w:ascii="Gill Sans MT" w:eastAsia="MS Mincho" w:hAnsi="Gill Sans MT" w:cs="Times New Roman"/>
          <w:sz w:val="18"/>
          <w:szCs w:val="20"/>
          <w:lang w:val="en-GB"/>
        </w:rPr>
        <w:t>r</w:t>
      </w:r>
    </w:p>
    <w:p w14:paraId="033C14A9" w14:textId="77777777" w:rsidR="00B67D5D" w:rsidRPr="00B67D5D" w:rsidRDefault="00B67D5D" w:rsidP="00106370">
      <w:pPr>
        <w:pStyle w:val="OATheader"/>
        <w:numPr>
          <w:ilvl w:val="0"/>
          <w:numId w:val="2"/>
        </w:numPr>
        <w:rPr>
          <w:lang w:val="en-GB"/>
        </w:rPr>
      </w:pPr>
      <w:r w:rsidRPr="00B67D5D">
        <w:rPr>
          <w:lang w:val="en-GB"/>
        </w:rPr>
        <w:t>Drugs</w:t>
      </w:r>
    </w:p>
    <w:p w14:paraId="32F14A32" w14:textId="54032108"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will not tolerate drug use of any sort on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property or during off-site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activities (please </w:t>
      </w:r>
      <w:r w:rsidR="003A411F">
        <w:rPr>
          <w:rFonts w:ascii="Gill Sans MT" w:eastAsia="MS Mincho" w:hAnsi="Gill Sans MT" w:cs="Times New Roman"/>
          <w:sz w:val="20"/>
          <w:szCs w:val="20"/>
          <w:lang w:val="en-GB"/>
        </w:rPr>
        <w:t>refer to</w:t>
      </w:r>
      <w:r w:rsidRPr="00B67D5D">
        <w:rPr>
          <w:rFonts w:ascii="Gill Sans MT" w:eastAsia="MS Mincho" w:hAnsi="Gill Sans MT" w:cs="Times New Roman"/>
          <w:sz w:val="20"/>
          <w:szCs w:val="20"/>
          <w:lang w:val="en-GB"/>
        </w:rPr>
        <w:t xml:space="preserve"> the Drugs</w:t>
      </w:r>
      <w:r w:rsidR="0090650A">
        <w:rPr>
          <w:rFonts w:ascii="Gill Sans MT" w:eastAsia="MS Mincho" w:hAnsi="Gill Sans MT" w:cs="Times New Roman"/>
          <w:sz w:val="20"/>
          <w:szCs w:val="20"/>
          <w:lang w:val="en-GB"/>
        </w:rPr>
        <w:t xml:space="preserve">, Alcohol </w:t>
      </w:r>
      <w:r w:rsidR="004E735F">
        <w:rPr>
          <w:rFonts w:ascii="Gill Sans MT" w:eastAsia="MS Mincho" w:hAnsi="Gill Sans MT" w:cs="Times New Roman"/>
          <w:sz w:val="20"/>
          <w:szCs w:val="20"/>
          <w:lang w:val="en-GB"/>
        </w:rPr>
        <w:t>and Tobacco P</w:t>
      </w:r>
      <w:r w:rsidRPr="00B67D5D">
        <w:rPr>
          <w:rFonts w:ascii="Gill Sans MT" w:eastAsia="MS Mincho" w:hAnsi="Gill Sans MT" w:cs="Times New Roman"/>
          <w:sz w:val="20"/>
          <w:szCs w:val="20"/>
          <w:lang w:val="en-GB"/>
        </w:rPr>
        <w:t xml:space="preserve">olicy).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takes its anti-drugs policy very seriously and will discipline any person found to be in possession of drugs. This includes solvents and any other substance that can be misused or harmful. Students may be permanently excluded if they are found to be involved in drug-related incidents. This includes supplying, possessing, or taking drugs.</w:t>
      </w:r>
    </w:p>
    <w:p w14:paraId="6DB83FD9" w14:textId="77777777"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p>
    <w:p w14:paraId="66F29080" w14:textId="5190B194" w:rsidR="00B67D5D" w:rsidRPr="00F07BD9" w:rsidRDefault="00B67D5D" w:rsidP="00F07BD9">
      <w:pPr>
        <w:pStyle w:val="OATsubheader"/>
        <w:rPr>
          <w:lang w:val="en-GB"/>
        </w:rPr>
      </w:pPr>
      <w:r w:rsidRPr="00B67D5D">
        <w:rPr>
          <w:lang w:val="en-GB"/>
        </w:rPr>
        <w:t>Prescription drugs/Controlled Substances</w:t>
      </w:r>
    </w:p>
    <w:p w14:paraId="137E4770" w14:textId="407C8BE1" w:rsidR="00B67D5D" w:rsidRPr="00B67D5D" w:rsidRDefault="00B67D5D" w:rsidP="00F07BD9">
      <w:pPr>
        <w:tabs>
          <w:tab w:val="left" w:pos="0"/>
        </w:tabs>
        <w:spacing w:before="240"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Carrying, supplying or taking prescription drugs illegitimately could result in a permanent exclusion. </w:t>
      </w:r>
    </w:p>
    <w:p w14:paraId="6E875D1E" w14:textId="77777777" w:rsidR="00B67D5D" w:rsidRPr="00B67D5D" w:rsidRDefault="00B67D5D" w:rsidP="00F07BD9">
      <w:pPr>
        <w:pStyle w:val="OATsubheader"/>
        <w:rPr>
          <w:lang w:val="en-GB"/>
        </w:rPr>
      </w:pPr>
      <w:r w:rsidRPr="00B67D5D">
        <w:rPr>
          <w:lang w:val="en-GB"/>
        </w:rPr>
        <w:t>Non-prescription drugs</w:t>
      </w:r>
    </w:p>
    <w:p w14:paraId="52D6F701" w14:textId="172EB2A8" w:rsidR="00B67D5D" w:rsidRPr="00B67D5D" w:rsidRDefault="00B67D5D" w:rsidP="00F07BD9">
      <w:pPr>
        <w:tabs>
          <w:tab w:val="left" w:pos="0"/>
        </w:tabs>
        <w:spacing w:before="240"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Some over-the-counter drugs can be harmful if misused. We advise that students should not carry these in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If they need medication they can go to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nurse.</w:t>
      </w:r>
    </w:p>
    <w:p w14:paraId="67ED2929" w14:textId="4C1514C6" w:rsidR="00B67D5D" w:rsidRPr="00F07BD9" w:rsidRDefault="00B67D5D" w:rsidP="00F07BD9">
      <w:pPr>
        <w:pStyle w:val="OATsubheader"/>
        <w:rPr>
          <w:lang w:val="en-GB"/>
        </w:rPr>
      </w:pPr>
      <w:r w:rsidRPr="00B67D5D">
        <w:rPr>
          <w:lang w:val="en-GB"/>
        </w:rPr>
        <w:t>Medication</w:t>
      </w:r>
    </w:p>
    <w:p w14:paraId="1050F39F" w14:textId="6CD6446B" w:rsidR="00B67D5D" w:rsidRPr="00B67D5D" w:rsidRDefault="00B67D5D" w:rsidP="00F07BD9">
      <w:pPr>
        <w:tabs>
          <w:tab w:val="left" w:pos="0"/>
        </w:tabs>
        <w:spacing w:before="240"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We are aware that it may be necessary for some students to take medication during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day. (Please see the </w:t>
      </w:r>
      <w:r w:rsidR="00E35429">
        <w:rPr>
          <w:rFonts w:ascii="Gill Sans MT" w:eastAsia="MS Mincho" w:hAnsi="Gill Sans MT" w:cs="Times New Roman"/>
          <w:sz w:val="20"/>
          <w:szCs w:val="20"/>
          <w:lang w:val="en-GB"/>
        </w:rPr>
        <w:t>S</w:t>
      </w:r>
      <w:r w:rsidRPr="00B67D5D">
        <w:rPr>
          <w:rFonts w:ascii="Gill Sans MT" w:eastAsia="MS Mincho" w:hAnsi="Gill Sans MT" w:cs="Times New Roman"/>
          <w:sz w:val="20"/>
          <w:szCs w:val="20"/>
          <w:lang w:val="en-GB"/>
        </w:rPr>
        <w:t xml:space="preserve">upporting </w:t>
      </w:r>
      <w:r w:rsidR="007E0899">
        <w:rPr>
          <w:rFonts w:ascii="Gill Sans MT" w:eastAsia="MS Mincho" w:hAnsi="Gill Sans MT" w:cs="Times New Roman"/>
          <w:sz w:val="20"/>
          <w:szCs w:val="20"/>
          <w:lang w:val="en-GB"/>
        </w:rPr>
        <w:t>Students</w:t>
      </w:r>
      <w:r w:rsidR="00E35429">
        <w:rPr>
          <w:rFonts w:ascii="Gill Sans MT" w:eastAsia="MS Mincho" w:hAnsi="Gill Sans MT" w:cs="Times New Roman"/>
          <w:sz w:val="20"/>
          <w:szCs w:val="20"/>
          <w:lang w:val="en-GB"/>
        </w:rPr>
        <w:t xml:space="preserve"> with M</w:t>
      </w:r>
      <w:r w:rsidRPr="00B67D5D">
        <w:rPr>
          <w:rFonts w:ascii="Gill Sans MT" w:eastAsia="MS Mincho" w:hAnsi="Gill Sans MT" w:cs="Times New Roman"/>
          <w:sz w:val="20"/>
          <w:szCs w:val="20"/>
          <w:lang w:val="en-GB"/>
        </w:rPr>
        <w:t xml:space="preserve">edical </w:t>
      </w:r>
      <w:r w:rsidR="00E35429">
        <w:rPr>
          <w:rFonts w:ascii="Gill Sans MT" w:eastAsia="MS Mincho" w:hAnsi="Gill Sans MT" w:cs="Times New Roman"/>
          <w:sz w:val="20"/>
          <w:szCs w:val="20"/>
          <w:lang w:val="en-GB"/>
        </w:rPr>
        <w:t>N</w:t>
      </w:r>
      <w:r w:rsidRPr="00B67D5D">
        <w:rPr>
          <w:rFonts w:ascii="Gill Sans MT" w:eastAsia="MS Mincho" w:hAnsi="Gill Sans MT" w:cs="Times New Roman"/>
          <w:sz w:val="20"/>
          <w:szCs w:val="20"/>
          <w:lang w:val="en-GB"/>
        </w:rPr>
        <w:t>eeds</w:t>
      </w:r>
      <w:r w:rsidR="007E0899">
        <w:rPr>
          <w:rFonts w:ascii="Gill Sans MT" w:eastAsia="MS Mincho" w:hAnsi="Gill Sans MT" w:cs="Times New Roman"/>
          <w:sz w:val="20"/>
          <w:szCs w:val="20"/>
          <w:lang w:val="en-GB"/>
        </w:rPr>
        <w:t xml:space="preserve"> Policy</w:t>
      </w:r>
      <w:r w:rsidRPr="00B67D5D">
        <w:rPr>
          <w:rFonts w:ascii="Gill Sans MT" w:eastAsia="MS Mincho" w:hAnsi="Gill Sans MT" w:cs="Times New Roman"/>
          <w:sz w:val="20"/>
          <w:szCs w:val="20"/>
          <w:lang w:val="en-GB"/>
        </w:rPr>
        <w:t xml:space="preserve">). Parents should make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aware of this in writing as soon as their child starts taking the medication.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may request medical evidence prior to administering any medication. </w:t>
      </w:r>
    </w:p>
    <w:p w14:paraId="35262656" w14:textId="77777777" w:rsidR="00802617" w:rsidRPr="00B67D5D" w:rsidRDefault="00802617" w:rsidP="00B67D5D">
      <w:pPr>
        <w:tabs>
          <w:tab w:val="left" w:pos="0"/>
        </w:tabs>
        <w:spacing w:after="250" w:line="250" w:lineRule="exact"/>
        <w:rPr>
          <w:rFonts w:ascii="Gill Sans MT" w:eastAsia="MS Mincho" w:hAnsi="Gill Sans MT" w:cs="Times New Roman"/>
          <w:sz w:val="20"/>
          <w:szCs w:val="20"/>
          <w:lang w:val="en-GB"/>
        </w:rPr>
      </w:pPr>
    </w:p>
    <w:p w14:paraId="18D2F943" w14:textId="77777777" w:rsidR="00B67D5D" w:rsidRPr="00B67D5D" w:rsidRDefault="00B67D5D" w:rsidP="00106370">
      <w:pPr>
        <w:pStyle w:val="OATheader"/>
        <w:numPr>
          <w:ilvl w:val="0"/>
          <w:numId w:val="2"/>
        </w:numPr>
        <w:rPr>
          <w:lang w:val="en-GB"/>
        </w:rPr>
      </w:pPr>
      <w:r w:rsidRPr="00B67D5D">
        <w:rPr>
          <w:lang w:val="en-GB"/>
        </w:rPr>
        <w:t>Alcohol</w:t>
      </w:r>
    </w:p>
    <w:p w14:paraId="4F51702D" w14:textId="3F301CCA" w:rsidR="00802617"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Consuming, carrying or supplying alcohol is strictly prohibited. Any student involved in any alcohol-related activity may be permanently excluded.</w:t>
      </w:r>
    </w:p>
    <w:p w14:paraId="0A9D2681" w14:textId="77777777" w:rsidR="00B67D5D" w:rsidRPr="00B67D5D" w:rsidRDefault="00B67D5D" w:rsidP="00106370">
      <w:pPr>
        <w:pStyle w:val="OATheader"/>
        <w:numPr>
          <w:ilvl w:val="0"/>
          <w:numId w:val="2"/>
        </w:numPr>
        <w:rPr>
          <w:lang w:val="en-GB"/>
        </w:rPr>
      </w:pPr>
      <w:r w:rsidRPr="00B67D5D">
        <w:rPr>
          <w:lang w:val="en-GB"/>
        </w:rPr>
        <w:t>Disciplinary sanctions</w:t>
      </w:r>
    </w:p>
    <w:p w14:paraId="624D3A3D" w14:textId="4C1D2EA3" w:rsidR="00E63764"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lastRenderedPageBreak/>
        <w:t xml:space="preserve">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operates using the following disciplinary measures: </w:t>
      </w:r>
      <w:r w:rsidR="00E63764">
        <w:rPr>
          <w:rFonts w:ascii="Gill Sans MT" w:eastAsia="Gill Sans MT" w:hAnsi="Gill Sans MT" w:cs="Gill Sans MT"/>
          <w:noProof/>
          <w:lang w:val="en-GB" w:eastAsia="en-GB"/>
        </w:rPr>
        <w:drawing>
          <wp:anchor distT="0" distB="0" distL="114300" distR="114300" simplePos="0" relativeHeight="251678720" behindDoc="0" locked="0" layoutInCell="1" allowOverlap="1" wp14:anchorId="25B59B86" wp14:editId="5B3684AE">
            <wp:simplePos x="0" y="0"/>
            <wp:positionH relativeFrom="column">
              <wp:posOffset>0</wp:posOffset>
            </wp:positionH>
            <wp:positionV relativeFrom="paragraph">
              <wp:posOffset>-952500</wp:posOffset>
            </wp:positionV>
            <wp:extent cx="5731510" cy="4524375"/>
            <wp:effectExtent l="0" t="0" r="254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524375"/>
                    </a:xfrm>
                    <a:prstGeom prst="rect">
                      <a:avLst/>
                    </a:prstGeom>
                    <a:noFill/>
                  </pic:spPr>
                </pic:pic>
              </a:graphicData>
            </a:graphic>
          </wp:anchor>
        </w:drawing>
      </w:r>
    </w:p>
    <w:p w14:paraId="4F14199F" w14:textId="0124AE5C" w:rsidR="00E63764" w:rsidRDefault="00E63764" w:rsidP="00B67D5D">
      <w:pPr>
        <w:tabs>
          <w:tab w:val="left" w:pos="0"/>
        </w:tabs>
        <w:spacing w:after="250" w:line="250" w:lineRule="exact"/>
        <w:rPr>
          <w:rFonts w:ascii="Gill Sans MT" w:eastAsia="MS Mincho" w:hAnsi="Gill Sans MT" w:cs="Times New Roman"/>
          <w:sz w:val="20"/>
          <w:szCs w:val="20"/>
          <w:lang w:val="en-GB"/>
        </w:rPr>
      </w:pPr>
    </w:p>
    <w:p w14:paraId="0F1F0AB7" w14:textId="77777777" w:rsidR="00E63764" w:rsidRPr="00B67D5D" w:rsidRDefault="00E63764" w:rsidP="00B67D5D">
      <w:pPr>
        <w:tabs>
          <w:tab w:val="left" w:pos="0"/>
        </w:tabs>
        <w:spacing w:after="250" w:line="250" w:lineRule="exact"/>
        <w:rPr>
          <w:rFonts w:ascii="Gill Sans MT" w:eastAsia="MS Mincho" w:hAnsi="Gill Sans MT" w:cs="Times New Roman"/>
          <w:sz w:val="20"/>
          <w:szCs w:val="20"/>
          <w:lang w:val="en-GB"/>
        </w:rPr>
      </w:pPr>
    </w:p>
    <w:tbl>
      <w:tblPr>
        <w:tblStyle w:val="GridTable3-Accent51"/>
        <w:tblW w:w="0" w:type="auto"/>
        <w:tblInd w:w="5" w:type="dxa"/>
        <w:tblLook w:val="04A0" w:firstRow="1" w:lastRow="0" w:firstColumn="1" w:lastColumn="0" w:noHBand="0" w:noVBand="1"/>
      </w:tblPr>
      <w:tblGrid>
        <w:gridCol w:w="2255"/>
        <w:gridCol w:w="6756"/>
      </w:tblGrid>
      <w:tr w:rsidR="00FA115F" w:rsidRPr="00944F97" w14:paraId="1C9F6C76" w14:textId="77777777" w:rsidTr="008026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7" w:type="dxa"/>
          </w:tcPr>
          <w:p w14:paraId="7BB25C0E" w14:textId="77777777" w:rsidR="00FA115F" w:rsidRPr="00944F97" w:rsidRDefault="00FA115F" w:rsidP="00C47FAB">
            <w:pPr>
              <w:pStyle w:val="OATliststyles"/>
              <w:numPr>
                <w:ilvl w:val="0"/>
                <w:numId w:val="0"/>
              </w:numPr>
              <w:rPr>
                <w:sz w:val="20"/>
              </w:rPr>
            </w:pPr>
            <w:r w:rsidRPr="00944F97">
              <w:rPr>
                <w:sz w:val="20"/>
              </w:rPr>
              <w:t>Sanctions</w:t>
            </w:r>
          </w:p>
        </w:tc>
        <w:tc>
          <w:tcPr>
            <w:tcW w:w="6764" w:type="dxa"/>
          </w:tcPr>
          <w:p w14:paraId="04827A6D" w14:textId="77777777" w:rsidR="00FA115F" w:rsidRPr="00944F97" w:rsidRDefault="00FA115F" w:rsidP="00C47FAB">
            <w:pPr>
              <w:pStyle w:val="OATliststyles"/>
              <w:numPr>
                <w:ilvl w:val="0"/>
                <w:numId w:val="0"/>
              </w:numPr>
              <w:cnfStyle w:val="100000000000" w:firstRow="1" w:lastRow="0" w:firstColumn="0" w:lastColumn="0" w:oddVBand="0" w:evenVBand="0" w:oddHBand="0" w:evenHBand="0" w:firstRowFirstColumn="0" w:firstRowLastColumn="0" w:lastRowFirstColumn="0" w:lastRowLastColumn="0"/>
              <w:rPr>
                <w:sz w:val="20"/>
              </w:rPr>
            </w:pPr>
            <w:r w:rsidRPr="00944F97">
              <w:rPr>
                <w:sz w:val="20"/>
              </w:rPr>
              <w:t>Examples of use</w:t>
            </w:r>
          </w:p>
        </w:tc>
      </w:tr>
      <w:tr w:rsidR="00FA115F" w:rsidRPr="00944F97" w14:paraId="56428A03" w14:textId="77777777" w:rsidTr="00802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2B109B92" w14:textId="77777777" w:rsidR="00FA115F" w:rsidRPr="00944F97" w:rsidRDefault="00FA115F" w:rsidP="00C47FAB">
            <w:pPr>
              <w:pStyle w:val="OATliststyles"/>
              <w:numPr>
                <w:ilvl w:val="0"/>
                <w:numId w:val="0"/>
              </w:numPr>
            </w:pPr>
            <w:r w:rsidRPr="00944F97">
              <w:t>Written</w:t>
            </w:r>
          </w:p>
        </w:tc>
        <w:tc>
          <w:tcPr>
            <w:tcW w:w="6764" w:type="dxa"/>
          </w:tcPr>
          <w:p w14:paraId="372D0C6D" w14:textId="77777777" w:rsidR="00FA115F" w:rsidRPr="00944F97" w:rsidRDefault="00FA115F" w:rsidP="00C47FAB">
            <w:pPr>
              <w:pStyle w:val="OATliststyles"/>
              <w:numPr>
                <w:ilvl w:val="0"/>
                <w:numId w:val="0"/>
              </w:numPr>
              <w:cnfStyle w:val="000000100000" w:firstRow="0" w:lastRow="0" w:firstColumn="0" w:lastColumn="0" w:oddVBand="0" w:evenVBand="0" w:oddHBand="1" w:evenHBand="0" w:firstRowFirstColumn="0" w:firstRowLastColumn="0" w:lastRowFirstColumn="0" w:lastRowLastColumn="0"/>
            </w:pPr>
          </w:p>
        </w:tc>
      </w:tr>
      <w:tr w:rsidR="00FA115F" w:rsidRPr="00944F97" w14:paraId="710F80EF" w14:textId="77777777" w:rsidTr="00802617">
        <w:tc>
          <w:tcPr>
            <w:cnfStyle w:val="001000000000" w:firstRow="0" w:lastRow="0" w:firstColumn="1" w:lastColumn="0" w:oddVBand="0" w:evenVBand="0" w:oddHBand="0" w:evenHBand="0" w:firstRowFirstColumn="0" w:firstRowLastColumn="0" w:lastRowFirstColumn="0" w:lastRowLastColumn="0"/>
            <w:tcW w:w="2257" w:type="dxa"/>
          </w:tcPr>
          <w:p w14:paraId="51B57BD1" w14:textId="77777777" w:rsidR="00FA115F" w:rsidRPr="00944F97" w:rsidRDefault="00FA115F" w:rsidP="00C47FAB">
            <w:pPr>
              <w:pStyle w:val="OATliststyles"/>
              <w:numPr>
                <w:ilvl w:val="0"/>
                <w:numId w:val="0"/>
              </w:numPr>
            </w:pPr>
            <w:r w:rsidRPr="00944F97">
              <w:t>Detention</w:t>
            </w:r>
          </w:p>
        </w:tc>
        <w:tc>
          <w:tcPr>
            <w:tcW w:w="6764" w:type="dxa"/>
          </w:tcPr>
          <w:p w14:paraId="3A5BDBE4" w14:textId="77777777" w:rsidR="00FA115F" w:rsidRPr="00944F97" w:rsidRDefault="00FA115F" w:rsidP="00C47FAB">
            <w:pPr>
              <w:pStyle w:val="OATliststyles"/>
              <w:numPr>
                <w:ilvl w:val="0"/>
                <w:numId w:val="0"/>
              </w:numPr>
              <w:cnfStyle w:val="000000000000" w:firstRow="0" w:lastRow="0" w:firstColumn="0" w:lastColumn="0" w:oddVBand="0" w:evenVBand="0" w:oddHBand="0" w:evenHBand="0" w:firstRowFirstColumn="0" w:firstRowLastColumn="0" w:lastRowFirstColumn="0" w:lastRowLastColumn="0"/>
            </w:pPr>
          </w:p>
        </w:tc>
      </w:tr>
      <w:tr w:rsidR="00FA115F" w:rsidRPr="00944F97" w14:paraId="38436353" w14:textId="77777777" w:rsidTr="00802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7AD2391F" w14:textId="77777777" w:rsidR="00FA115F" w:rsidRPr="00944F97" w:rsidRDefault="00FA115F" w:rsidP="00C47FAB">
            <w:pPr>
              <w:pStyle w:val="OATliststyles"/>
              <w:numPr>
                <w:ilvl w:val="0"/>
                <w:numId w:val="0"/>
              </w:numPr>
            </w:pPr>
            <w:r w:rsidRPr="00944F97">
              <w:t>Fixed term exclusions</w:t>
            </w:r>
          </w:p>
        </w:tc>
        <w:tc>
          <w:tcPr>
            <w:tcW w:w="6764" w:type="dxa"/>
          </w:tcPr>
          <w:p w14:paraId="6DE65478" w14:textId="77777777" w:rsidR="00FA115F" w:rsidRPr="00944F97" w:rsidRDefault="00FA115F" w:rsidP="00C47FAB">
            <w:pPr>
              <w:pStyle w:val="OATliststyles"/>
              <w:numPr>
                <w:ilvl w:val="0"/>
                <w:numId w:val="0"/>
              </w:numPr>
              <w:cnfStyle w:val="000000100000" w:firstRow="0" w:lastRow="0" w:firstColumn="0" w:lastColumn="0" w:oddVBand="0" w:evenVBand="0" w:oddHBand="1" w:evenHBand="0" w:firstRowFirstColumn="0" w:firstRowLastColumn="0" w:lastRowFirstColumn="0" w:lastRowLastColumn="0"/>
            </w:pPr>
          </w:p>
        </w:tc>
      </w:tr>
      <w:tr w:rsidR="00FA115F" w:rsidRPr="00944F97" w14:paraId="1979776D" w14:textId="77777777" w:rsidTr="00802617">
        <w:tc>
          <w:tcPr>
            <w:cnfStyle w:val="001000000000" w:firstRow="0" w:lastRow="0" w:firstColumn="1" w:lastColumn="0" w:oddVBand="0" w:evenVBand="0" w:oddHBand="0" w:evenHBand="0" w:firstRowFirstColumn="0" w:firstRowLastColumn="0" w:lastRowFirstColumn="0" w:lastRowLastColumn="0"/>
            <w:tcW w:w="2257" w:type="dxa"/>
          </w:tcPr>
          <w:p w14:paraId="0C463801" w14:textId="77777777" w:rsidR="00FA115F" w:rsidRPr="00944F97" w:rsidRDefault="00FA115F" w:rsidP="00C47FAB">
            <w:pPr>
              <w:pStyle w:val="OATliststyles"/>
              <w:numPr>
                <w:ilvl w:val="0"/>
                <w:numId w:val="0"/>
              </w:numPr>
            </w:pPr>
            <w:r w:rsidRPr="00944F97">
              <w:t>Permanent exclusions</w:t>
            </w:r>
          </w:p>
        </w:tc>
        <w:tc>
          <w:tcPr>
            <w:tcW w:w="6764" w:type="dxa"/>
          </w:tcPr>
          <w:p w14:paraId="7CDF3176" w14:textId="77777777" w:rsidR="00FA115F" w:rsidRPr="00944F97" w:rsidRDefault="00FA115F" w:rsidP="00C47FAB">
            <w:pPr>
              <w:pStyle w:val="OATliststyles"/>
              <w:numPr>
                <w:ilvl w:val="0"/>
                <w:numId w:val="0"/>
              </w:numPr>
              <w:cnfStyle w:val="000000000000" w:firstRow="0" w:lastRow="0" w:firstColumn="0" w:lastColumn="0" w:oddVBand="0" w:evenVBand="0" w:oddHBand="0" w:evenHBand="0" w:firstRowFirstColumn="0" w:firstRowLastColumn="0" w:lastRowFirstColumn="0" w:lastRowLastColumn="0"/>
            </w:pPr>
          </w:p>
        </w:tc>
      </w:tr>
      <w:tr w:rsidR="00FA115F" w:rsidRPr="00944F97" w14:paraId="4AF657F5" w14:textId="77777777" w:rsidTr="00802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Pr>
          <w:p w14:paraId="63E7584D" w14:textId="77777777" w:rsidR="00FA115F" w:rsidRPr="00944F97" w:rsidRDefault="00FA115F" w:rsidP="00C47FAB">
            <w:pPr>
              <w:pStyle w:val="OATliststyles"/>
              <w:numPr>
                <w:ilvl w:val="0"/>
                <w:numId w:val="0"/>
              </w:numPr>
            </w:pPr>
            <w:r w:rsidRPr="00944F97">
              <w:t>Searching and confiscation</w:t>
            </w:r>
          </w:p>
        </w:tc>
        <w:tc>
          <w:tcPr>
            <w:tcW w:w="6764" w:type="dxa"/>
          </w:tcPr>
          <w:p w14:paraId="3D337BA8" w14:textId="7EF114F1" w:rsidR="00FA115F" w:rsidRPr="00944F97" w:rsidRDefault="00FA115F" w:rsidP="00C47FAB">
            <w:pPr>
              <w:pStyle w:val="OATbodystyle1"/>
              <w:cnfStyle w:val="000000100000" w:firstRow="0" w:lastRow="0" w:firstColumn="0" w:lastColumn="0" w:oddVBand="0" w:evenVBand="0" w:oddHBand="1" w:evenHBand="0" w:firstRowFirstColumn="0" w:firstRowLastColumn="0" w:lastRowFirstColumn="0" w:lastRowLastColumn="0"/>
            </w:pPr>
            <w:r w:rsidRPr="00944F97">
              <w:t xml:space="preserve">Staff members are authorised to use confiscation as a disciplinary sanction if it is lawful. This means that staff may confiscate or seize items in the possession of students that are illegal, or banned by the </w:t>
            </w:r>
            <w:r w:rsidR="00E67E58">
              <w:t>academy</w:t>
            </w:r>
            <w:r w:rsidRPr="00944F97">
              <w:t>. It is our first priority to ensure that students are in a safe and secure environment when they are in our care, and any items that may jeopardise the safety of other students or themselves will be taken off students without notice.</w:t>
            </w:r>
          </w:p>
          <w:p w14:paraId="7B1BB544" w14:textId="1488A92D" w:rsidR="00FA115F" w:rsidRPr="00944F97" w:rsidRDefault="00FA115F" w:rsidP="00C47FAB">
            <w:pPr>
              <w:pStyle w:val="OATbodystyle1"/>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944F97">
              <w:t xml:space="preserve">A teacher or someone who has lawful control of the child can search a student </w:t>
            </w:r>
            <w:r w:rsidRPr="00944F97">
              <w:rPr>
                <w:b/>
              </w:rPr>
              <w:t>with their permission</w:t>
            </w:r>
            <w:r w:rsidRPr="00944F97">
              <w:t xml:space="preserve"> to look for any item that the </w:t>
            </w:r>
            <w:r w:rsidR="00E67E58">
              <w:t>academy</w:t>
            </w:r>
            <w:r w:rsidRPr="00944F97">
              <w:t xml:space="preserve">’s rules say must not be brought into </w:t>
            </w:r>
            <w:r w:rsidR="00E67E58">
              <w:t>academy</w:t>
            </w:r>
            <w:r w:rsidRPr="00944F97">
              <w:t xml:space="preserve">. Principals and / or members of staff authorised by them have the power to search a student </w:t>
            </w:r>
            <w:r w:rsidRPr="00944F97">
              <w:rPr>
                <w:b/>
              </w:rPr>
              <w:t>without the student’s consent</w:t>
            </w:r>
            <w:r w:rsidRPr="00944F97">
              <w:t xml:space="preserve"> if they suspect they are in possession of ‘prohibited items’. </w:t>
            </w:r>
            <w:r w:rsidRPr="00944F97">
              <w:rPr>
                <w:rFonts w:eastAsia="Times New Roman"/>
                <w:lang w:eastAsia="en-GB"/>
              </w:rPr>
              <w:t>Prohibited items that can be searched for without consent include:</w:t>
            </w:r>
          </w:p>
          <w:p w14:paraId="7105FEB7" w14:textId="77777777" w:rsidR="00FA115F" w:rsidRPr="00944F97" w:rsidRDefault="00FA115F" w:rsidP="00FA115F">
            <w:pPr>
              <w:pStyle w:val="OATliststyles"/>
              <w:numPr>
                <w:ilvl w:val="0"/>
                <w:numId w:val="1"/>
              </w:numPr>
              <w:cnfStyle w:val="000000100000" w:firstRow="0" w:lastRow="0" w:firstColumn="0" w:lastColumn="0" w:oddVBand="0" w:evenVBand="0" w:oddHBand="1" w:evenHBand="0" w:firstRowFirstColumn="0" w:firstRowLastColumn="0" w:lastRowFirstColumn="0" w:lastRowLastColumn="0"/>
              <w:rPr>
                <w:lang w:eastAsia="en-GB"/>
              </w:rPr>
            </w:pPr>
            <w:r w:rsidRPr="00944F97">
              <w:rPr>
                <w:lang w:eastAsia="en-GB"/>
              </w:rPr>
              <w:t>Knives or weapons</w:t>
            </w:r>
          </w:p>
          <w:p w14:paraId="0E09ACFE" w14:textId="77777777" w:rsidR="00FA115F" w:rsidRPr="00944F97" w:rsidRDefault="00FA115F" w:rsidP="00FA115F">
            <w:pPr>
              <w:pStyle w:val="OATliststyles"/>
              <w:numPr>
                <w:ilvl w:val="0"/>
                <w:numId w:val="1"/>
              </w:numPr>
              <w:cnfStyle w:val="000000100000" w:firstRow="0" w:lastRow="0" w:firstColumn="0" w:lastColumn="0" w:oddVBand="0" w:evenVBand="0" w:oddHBand="1" w:evenHBand="0" w:firstRowFirstColumn="0" w:firstRowLastColumn="0" w:lastRowFirstColumn="0" w:lastRowLastColumn="0"/>
              <w:rPr>
                <w:lang w:eastAsia="en-GB"/>
              </w:rPr>
            </w:pPr>
            <w:r w:rsidRPr="00944F97">
              <w:rPr>
                <w:lang w:eastAsia="en-GB"/>
              </w:rPr>
              <w:t>Alcohol or drugs</w:t>
            </w:r>
          </w:p>
          <w:p w14:paraId="243E3F27" w14:textId="77777777" w:rsidR="00FA115F" w:rsidRPr="00944F97" w:rsidRDefault="00FA115F" w:rsidP="00FA115F">
            <w:pPr>
              <w:pStyle w:val="OATliststyles"/>
              <w:numPr>
                <w:ilvl w:val="0"/>
                <w:numId w:val="1"/>
              </w:numPr>
              <w:cnfStyle w:val="000000100000" w:firstRow="0" w:lastRow="0" w:firstColumn="0" w:lastColumn="0" w:oddVBand="0" w:evenVBand="0" w:oddHBand="1" w:evenHBand="0" w:firstRowFirstColumn="0" w:firstRowLastColumn="0" w:lastRowFirstColumn="0" w:lastRowLastColumn="0"/>
              <w:rPr>
                <w:lang w:eastAsia="en-GB"/>
              </w:rPr>
            </w:pPr>
            <w:r w:rsidRPr="00944F97">
              <w:rPr>
                <w:lang w:eastAsia="en-GB"/>
              </w:rPr>
              <w:lastRenderedPageBreak/>
              <w:t>Stolen items</w:t>
            </w:r>
          </w:p>
          <w:p w14:paraId="03097B76" w14:textId="77777777" w:rsidR="00FA115F" w:rsidRPr="00944F97" w:rsidRDefault="00FA115F" w:rsidP="00FA115F">
            <w:pPr>
              <w:pStyle w:val="OATliststyles"/>
              <w:numPr>
                <w:ilvl w:val="0"/>
                <w:numId w:val="1"/>
              </w:numPr>
              <w:cnfStyle w:val="000000100000" w:firstRow="0" w:lastRow="0" w:firstColumn="0" w:lastColumn="0" w:oddVBand="0" w:evenVBand="0" w:oddHBand="1" w:evenHBand="0" w:firstRowFirstColumn="0" w:firstRowLastColumn="0" w:lastRowFirstColumn="0" w:lastRowLastColumn="0"/>
              <w:rPr>
                <w:lang w:eastAsia="en-GB"/>
              </w:rPr>
            </w:pPr>
            <w:r w:rsidRPr="00944F97">
              <w:rPr>
                <w:lang w:eastAsia="en-GB"/>
              </w:rPr>
              <w:t>Tobacco and cigarette papers</w:t>
            </w:r>
          </w:p>
          <w:p w14:paraId="1DD20B80" w14:textId="77777777" w:rsidR="00FA115F" w:rsidRPr="00944F97" w:rsidRDefault="00FA115F" w:rsidP="00FA115F">
            <w:pPr>
              <w:pStyle w:val="OATliststyles"/>
              <w:numPr>
                <w:ilvl w:val="0"/>
                <w:numId w:val="1"/>
              </w:numPr>
              <w:cnfStyle w:val="000000100000" w:firstRow="0" w:lastRow="0" w:firstColumn="0" w:lastColumn="0" w:oddVBand="0" w:evenVBand="0" w:oddHBand="1" w:evenHBand="0" w:firstRowFirstColumn="0" w:firstRowLastColumn="0" w:lastRowFirstColumn="0" w:lastRowLastColumn="0"/>
              <w:rPr>
                <w:lang w:eastAsia="en-GB"/>
              </w:rPr>
            </w:pPr>
            <w:r w:rsidRPr="00944F97">
              <w:rPr>
                <w:lang w:eastAsia="en-GB"/>
              </w:rPr>
              <w:t>Fireworks</w:t>
            </w:r>
          </w:p>
          <w:p w14:paraId="1E0FF8BC" w14:textId="77777777" w:rsidR="00FA115F" w:rsidRPr="00944F97" w:rsidRDefault="00FA115F" w:rsidP="00FA115F">
            <w:pPr>
              <w:pStyle w:val="OATliststyles"/>
              <w:numPr>
                <w:ilvl w:val="0"/>
                <w:numId w:val="1"/>
              </w:numPr>
              <w:cnfStyle w:val="000000100000" w:firstRow="0" w:lastRow="0" w:firstColumn="0" w:lastColumn="0" w:oddVBand="0" w:evenVBand="0" w:oddHBand="1" w:evenHBand="0" w:firstRowFirstColumn="0" w:firstRowLastColumn="0" w:lastRowFirstColumn="0" w:lastRowLastColumn="0"/>
              <w:rPr>
                <w:lang w:eastAsia="en-GB"/>
              </w:rPr>
            </w:pPr>
            <w:r w:rsidRPr="00944F97">
              <w:rPr>
                <w:lang w:eastAsia="en-GB"/>
              </w:rPr>
              <w:t>Pornographic images</w:t>
            </w:r>
          </w:p>
          <w:p w14:paraId="65C5F67F" w14:textId="77777777" w:rsidR="00FA115F" w:rsidRPr="00944F97" w:rsidRDefault="00FA115F" w:rsidP="00FA115F">
            <w:pPr>
              <w:pStyle w:val="OATliststyles"/>
              <w:numPr>
                <w:ilvl w:val="0"/>
                <w:numId w:val="1"/>
              </w:numPr>
              <w:cnfStyle w:val="000000100000" w:firstRow="0" w:lastRow="0" w:firstColumn="0" w:lastColumn="0" w:oddVBand="0" w:evenVBand="0" w:oddHBand="1" w:evenHBand="0" w:firstRowFirstColumn="0" w:firstRowLastColumn="0" w:lastRowFirstColumn="0" w:lastRowLastColumn="0"/>
              <w:rPr>
                <w:lang w:eastAsia="en-GB"/>
              </w:rPr>
            </w:pPr>
            <w:r w:rsidRPr="00944F97">
              <w:rPr>
                <w:lang w:eastAsia="en-GB"/>
              </w:rPr>
              <w:t>Articles that have been or could be used to commit an offence or cause harm</w:t>
            </w:r>
          </w:p>
          <w:p w14:paraId="768E5ACC" w14:textId="6D9E7F22" w:rsidR="00FA115F" w:rsidRPr="00944F97" w:rsidRDefault="00FA115F" w:rsidP="00FA115F">
            <w:pPr>
              <w:pStyle w:val="OATliststyles"/>
              <w:numPr>
                <w:ilvl w:val="0"/>
                <w:numId w:val="1"/>
              </w:numPr>
              <w:cnfStyle w:val="000000100000" w:firstRow="0" w:lastRow="0" w:firstColumn="0" w:lastColumn="0" w:oddVBand="0" w:evenVBand="0" w:oddHBand="1" w:evenHBand="0" w:firstRowFirstColumn="0" w:firstRowLastColumn="0" w:lastRowFirstColumn="0" w:lastRowLastColumn="0"/>
              <w:rPr>
                <w:lang w:eastAsia="en-GB"/>
              </w:rPr>
            </w:pPr>
            <w:r w:rsidRPr="00944F97">
              <w:rPr>
                <w:lang w:eastAsia="en-GB"/>
              </w:rPr>
              <w:t xml:space="preserve">Any item which the </w:t>
            </w:r>
            <w:r w:rsidR="00E67E58">
              <w:rPr>
                <w:lang w:eastAsia="en-GB"/>
              </w:rPr>
              <w:t>academy</w:t>
            </w:r>
            <w:r w:rsidRPr="00944F97">
              <w:rPr>
                <w:lang w:eastAsia="en-GB"/>
              </w:rPr>
              <w:t xml:space="preserve"> rules identify as an item for which a search may be made</w:t>
            </w:r>
          </w:p>
          <w:p w14:paraId="4E3E3D31" w14:textId="77777777" w:rsidR="00FA115F" w:rsidRPr="00944F97" w:rsidRDefault="00FA115F" w:rsidP="00C47FAB">
            <w:pPr>
              <w:pStyle w:val="OATbodystyle1"/>
              <w:cnfStyle w:val="000000100000" w:firstRow="0" w:lastRow="0" w:firstColumn="0" w:lastColumn="0" w:oddVBand="0" w:evenVBand="0" w:oddHBand="1" w:evenHBand="0" w:firstRowFirstColumn="0" w:firstRowLastColumn="0" w:lastRowFirstColumn="0" w:lastRowLastColumn="0"/>
            </w:pPr>
            <w:r w:rsidRPr="00944F97">
              <w:t>Staff can seize an electronic device to examine any data or files on the device if they think there is good reason to do so. These data or files may be erased before returning the item if they believe there is good reason to do this.</w:t>
            </w:r>
          </w:p>
          <w:p w14:paraId="44BE6F05" w14:textId="77777777" w:rsidR="00FA115F" w:rsidRPr="00944F97" w:rsidRDefault="00FA115F" w:rsidP="00C47FAB">
            <w:pPr>
              <w:pStyle w:val="OATbodystyle1"/>
              <w:cnfStyle w:val="000000100000" w:firstRow="0" w:lastRow="0" w:firstColumn="0" w:lastColumn="0" w:oddVBand="0" w:evenVBand="0" w:oddHBand="1" w:evenHBand="0" w:firstRowFirstColumn="0" w:firstRowLastColumn="0" w:lastRowFirstColumn="0" w:lastRowLastColumn="0"/>
            </w:pPr>
            <w:r w:rsidRPr="00944F97">
              <w:t>Where appropriate the items seized may be handed over to the police.</w:t>
            </w:r>
          </w:p>
          <w:p w14:paraId="58B5F412" w14:textId="76348B6F" w:rsidR="00FA115F" w:rsidRPr="00944F97" w:rsidRDefault="00FA115F" w:rsidP="00C47FAB">
            <w:pPr>
              <w:pStyle w:val="OATbodystyle1"/>
              <w:cnfStyle w:val="000000100000" w:firstRow="0" w:lastRow="0" w:firstColumn="0" w:lastColumn="0" w:oddVBand="0" w:evenVBand="0" w:oddHBand="1" w:evenHBand="0" w:firstRowFirstColumn="0" w:firstRowLastColumn="0" w:lastRowFirstColumn="0" w:lastRowLastColumn="0"/>
            </w:pPr>
            <w:r w:rsidRPr="00944F97">
              <w:t xml:space="preserve">Any cigarettes confiscated in </w:t>
            </w:r>
            <w:r w:rsidR="00E67E58">
              <w:t>academy</w:t>
            </w:r>
            <w:r w:rsidRPr="00944F97">
              <w:t xml:space="preserve"> will be destroyed.</w:t>
            </w:r>
          </w:p>
          <w:p w14:paraId="57614DE6" w14:textId="1AF0AB2D" w:rsidR="00FA115F" w:rsidRPr="00944F97" w:rsidRDefault="00FA115F" w:rsidP="00C47FAB">
            <w:pPr>
              <w:pStyle w:val="OATbodystyle1"/>
              <w:cnfStyle w:val="000000100000" w:firstRow="0" w:lastRow="0" w:firstColumn="0" w:lastColumn="0" w:oddVBand="0" w:evenVBand="0" w:oddHBand="1" w:evenHBand="0" w:firstRowFirstColumn="0" w:firstRowLastColumn="0" w:lastRowFirstColumn="0" w:lastRowLastColumn="0"/>
              <w:rPr>
                <w:sz w:val="20"/>
              </w:rPr>
            </w:pPr>
            <w:r w:rsidRPr="00944F97">
              <w:t xml:space="preserve">Following searching and confiscation of items the </w:t>
            </w:r>
            <w:r w:rsidR="00E67E58">
              <w:t>academy</w:t>
            </w:r>
            <w:r w:rsidRPr="00944F97">
              <w:t xml:space="preserve"> will speak to the parents concerned. Any items confiscated, destroyed or deleted will be recorded by the </w:t>
            </w:r>
            <w:r w:rsidR="00E67E58">
              <w:t>academy</w:t>
            </w:r>
            <w:r w:rsidRPr="00944F97">
              <w:t>.</w:t>
            </w:r>
          </w:p>
        </w:tc>
      </w:tr>
    </w:tbl>
    <w:p w14:paraId="67991EF4" w14:textId="77777777" w:rsidR="00FA115F" w:rsidRPr="00944F97" w:rsidRDefault="00FA115F" w:rsidP="00FA115F">
      <w:pPr>
        <w:rPr>
          <w:rFonts w:ascii="Gill Sans MT" w:eastAsia="Calibri" w:hAnsi="Gill Sans MT"/>
          <w:noProof/>
          <w:sz w:val="22"/>
          <w:szCs w:val="22"/>
          <w:lang w:val="en-GB"/>
        </w:rPr>
      </w:pPr>
    </w:p>
    <w:tbl>
      <w:tblPr>
        <w:tblStyle w:val="GridTable3-Accent51"/>
        <w:tblW w:w="0" w:type="auto"/>
        <w:tblInd w:w="5" w:type="dxa"/>
        <w:tblLook w:val="04A0" w:firstRow="1" w:lastRow="0" w:firstColumn="1" w:lastColumn="0" w:noHBand="0" w:noVBand="1"/>
      </w:tblPr>
      <w:tblGrid>
        <w:gridCol w:w="2252"/>
        <w:gridCol w:w="6759"/>
      </w:tblGrid>
      <w:tr w:rsidR="00FA115F" w:rsidRPr="00944F97" w14:paraId="122A9831" w14:textId="77777777" w:rsidTr="00C47F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78456562" w14:textId="6CFB88DA" w:rsidR="00FA115F" w:rsidRPr="00944F97" w:rsidRDefault="00FA115F" w:rsidP="00C47FAB">
            <w:pPr>
              <w:pStyle w:val="OATliststyles"/>
              <w:numPr>
                <w:ilvl w:val="0"/>
                <w:numId w:val="0"/>
              </w:numPr>
              <w:rPr>
                <w:b w:val="0"/>
              </w:rPr>
            </w:pPr>
            <w:r w:rsidRPr="00944F97">
              <w:rPr>
                <w:b w:val="0"/>
              </w:rPr>
              <w:t>Use of force</w:t>
            </w:r>
          </w:p>
        </w:tc>
        <w:tc>
          <w:tcPr>
            <w:tcW w:w="6791" w:type="dxa"/>
          </w:tcPr>
          <w:p w14:paraId="194F4C47" w14:textId="40798654" w:rsidR="00FA115F" w:rsidRPr="00944F97" w:rsidRDefault="00FA115F" w:rsidP="00C47FAB">
            <w:pPr>
              <w:pStyle w:val="OATbodystyle1"/>
              <w:cnfStyle w:val="100000000000" w:firstRow="1" w:lastRow="0" w:firstColumn="0" w:lastColumn="0" w:oddVBand="0" w:evenVBand="0" w:oddHBand="0" w:evenHBand="0" w:firstRowFirstColumn="0" w:firstRowLastColumn="0" w:lastRowFirstColumn="0" w:lastRowLastColumn="0"/>
              <w:rPr>
                <w:b w:val="0"/>
              </w:rPr>
            </w:pPr>
            <w:r w:rsidRPr="00944F97">
              <w:rPr>
                <w:b w:val="0"/>
              </w:rPr>
              <w:t xml:space="preserve">The </w:t>
            </w:r>
            <w:r w:rsidR="00E67E58">
              <w:rPr>
                <w:b w:val="0"/>
              </w:rPr>
              <w:t>academy</w:t>
            </w:r>
            <w:r w:rsidRPr="00944F97">
              <w:rPr>
                <w:b w:val="0"/>
              </w:rPr>
              <w:t xml:space="preserve"> does not encourage the use of force and it will be used very rarely in special circumstances. There is no definition of when it is reasonable to use force, and every situation will have to be judged by the person in charge at that time. The degree of force used should be the minimum needed to achieve the desired result.</w:t>
            </w:r>
          </w:p>
          <w:p w14:paraId="122DF405" w14:textId="0D97E07B" w:rsidR="00FA115F" w:rsidRPr="00944F97" w:rsidRDefault="00E67E58" w:rsidP="00C47FAB">
            <w:pPr>
              <w:pStyle w:val="OATbodystyle1"/>
              <w:cnfStyle w:val="100000000000" w:firstRow="1" w:lastRow="0" w:firstColumn="0" w:lastColumn="0" w:oddVBand="0" w:evenVBand="0" w:oddHBand="0" w:evenHBand="0" w:firstRowFirstColumn="0" w:firstRowLastColumn="0" w:lastRowFirstColumn="0" w:lastRowLastColumn="0"/>
              <w:rPr>
                <w:b w:val="0"/>
              </w:rPr>
            </w:pPr>
            <w:r>
              <w:rPr>
                <w:b w:val="0"/>
              </w:rPr>
              <w:t>Academy</w:t>
            </w:r>
            <w:r w:rsidR="00FA115F" w:rsidRPr="00944F97">
              <w:rPr>
                <w:b w:val="0"/>
              </w:rPr>
              <w:t xml:space="preserve"> staff can use such force as is reasonable in the circumstances to prevent a student from doing, or continuing to do, any of the following: </w:t>
            </w:r>
          </w:p>
          <w:p w14:paraId="07F72E73" w14:textId="77777777" w:rsidR="00FA115F" w:rsidRPr="00944F97" w:rsidRDefault="00FA115F" w:rsidP="00FA115F">
            <w:pPr>
              <w:pStyle w:val="OATliststyles"/>
              <w:numPr>
                <w:ilvl w:val="0"/>
                <w:numId w:val="1"/>
              </w:numPr>
              <w:cnfStyle w:val="100000000000" w:firstRow="1" w:lastRow="0" w:firstColumn="0" w:lastColumn="0" w:oddVBand="0" w:evenVBand="0" w:oddHBand="0" w:evenHBand="0" w:firstRowFirstColumn="0" w:firstRowLastColumn="0" w:lastRowFirstColumn="0" w:lastRowLastColumn="0"/>
              <w:rPr>
                <w:b w:val="0"/>
              </w:rPr>
            </w:pPr>
            <w:r w:rsidRPr="00944F97">
              <w:rPr>
                <w:b w:val="0"/>
              </w:rPr>
              <w:t xml:space="preserve">Committing any offence (or, for a student under the age of criminal responsibility, what would be an offence for an older student); </w:t>
            </w:r>
          </w:p>
          <w:p w14:paraId="30BDA1F5" w14:textId="77777777" w:rsidR="00FA115F" w:rsidRPr="00944F97" w:rsidRDefault="00FA115F" w:rsidP="00FA115F">
            <w:pPr>
              <w:pStyle w:val="OATliststyles"/>
              <w:numPr>
                <w:ilvl w:val="0"/>
                <w:numId w:val="1"/>
              </w:numPr>
              <w:cnfStyle w:val="100000000000" w:firstRow="1" w:lastRow="0" w:firstColumn="0" w:lastColumn="0" w:oddVBand="0" w:evenVBand="0" w:oddHBand="0" w:evenHBand="0" w:firstRowFirstColumn="0" w:firstRowLastColumn="0" w:lastRowFirstColumn="0" w:lastRowLastColumn="0"/>
              <w:rPr>
                <w:b w:val="0"/>
              </w:rPr>
            </w:pPr>
            <w:r w:rsidRPr="00944F97">
              <w:rPr>
                <w:b w:val="0"/>
              </w:rPr>
              <w:t>Causing personal injury to, or damage to the property of, any student (including him or herself)</w:t>
            </w:r>
          </w:p>
          <w:p w14:paraId="75FB05F9" w14:textId="2B1AF143" w:rsidR="00FA115F" w:rsidRPr="00944F97" w:rsidRDefault="00FA115F" w:rsidP="00FA115F">
            <w:pPr>
              <w:pStyle w:val="OATliststyles"/>
              <w:numPr>
                <w:ilvl w:val="0"/>
                <w:numId w:val="1"/>
              </w:numPr>
              <w:cnfStyle w:val="100000000000" w:firstRow="1" w:lastRow="0" w:firstColumn="0" w:lastColumn="0" w:oddVBand="0" w:evenVBand="0" w:oddHBand="0" w:evenHBand="0" w:firstRowFirstColumn="0" w:firstRowLastColumn="0" w:lastRowFirstColumn="0" w:lastRowLastColumn="0"/>
              <w:rPr>
                <w:b w:val="0"/>
              </w:rPr>
            </w:pPr>
            <w:r w:rsidRPr="00944F97">
              <w:rPr>
                <w:b w:val="0"/>
              </w:rPr>
              <w:t xml:space="preserve">Prejudicing the maintenance of good order and discipline at the </w:t>
            </w:r>
            <w:r w:rsidR="00E67E58">
              <w:rPr>
                <w:b w:val="0"/>
              </w:rPr>
              <w:t>academy</w:t>
            </w:r>
            <w:r w:rsidRPr="00944F97">
              <w:rPr>
                <w:b w:val="0"/>
              </w:rPr>
              <w:t xml:space="preserve"> or among any students receiving education at the </w:t>
            </w:r>
            <w:r w:rsidR="00E67E58">
              <w:rPr>
                <w:b w:val="0"/>
              </w:rPr>
              <w:t>academy</w:t>
            </w:r>
            <w:r w:rsidRPr="00944F97">
              <w:rPr>
                <w:b w:val="0"/>
              </w:rPr>
              <w:t>, whether during a teaching session or otherwise</w:t>
            </w:r>
          </w:p>
          <w:p w14:paraId="3A2116B8" w14:textId="18F71775" w:rsidR="00FA115F" w:rsidRPr="00944F97" w:rsidRDefault="00FA115F" w:rsidP="00C47FAB">
            <w:pPr>
              <w:pStyle w:val="OATbodystyle1"/>
              <w:cnfStyle w:val="100000000000" w:firstRow="1" w:lastRow="0" w:firstColumn="0" w:lastColumn="0" w:oddVBand="0" w:evenVBand="0" w:oddHBand="0" w:evenHBand="0" w:firstRowFirstColumn="0" w:firstRowLastColumn="0" w:lastRowFirstColumn="0" w:lastRowLastColumn="0"/>
              <w:rPr>
                <w:b w:val="0"/>
              </w:rPr>
            </w:pPr>
            <w:r w:rsidRPr="00944F97">
              <w:rPr>
                <w:b w:val="0"/>
              </w:rPr>
              <w:t xml:space="preserve">All staff at the </w:t>
            </w:r>
            <w:r w:rsidR="00E67E58">
              <w:rPr>
                <w:b w:val="0"/>
              </w:rPr>
              <w:t>academy</w:t>
            </w:r>
            <w:r w:rsidRPr="00944F97">
              <w:rPr>
                <w:b w:val="0"/>
              </w:rPr>
              <w:t xml:space="preserve"> have the authority to use force when reasonable, and this extends to any other person whom the principal has given the responsibility to be in charge or in control of the students. Staff can also use this power when they are lawfully in charge of students but off the </w:t>
            </w:r>
            <w:r w:rsidR="00E67E58">
              <w:rPr>
                <w:b w:val="0"/>
              </w:rPr>
              <w:t>academy</w:t>
            </w:r>
            <w:r w:rsidRPr="00944F97">
              <w:rPr>
                <w:b w:val="0"/>
              </w:rPr>
              <w:t xml:space="preserve"> premises – i.e. on an </w:t>
            </w:r>
            <w:r w:rsidR="00E67E58">
              <w:rPr>
                <w:b w:val="0"/>
              </w:rPr>
              <w:t>academy</w:t>
            </w:r>
            <w:r w:rsidRPr="00944F97">
              <w:rPr>
                <w:b w:val="0"/>
              </w:rPr>
              <w:t xml:space="preserve"> trip.</w:t>
            </w:r>
          </w:p>
          <w:p w14:paraId="22717506" w14:textId="450FA3C2" w:rsidR="00FA115F" w:rsidRPr="00944F97" w:rsidRDefault="00FA115F" w:rsidP="00C47FAB">
            <w:pPr>
              <w:pStyle w:val="OATbodystyle1"/>
              <w:cnfStyle w:val="100000000000" w:firstRow="1" w:lastRow="0" w:firstColumn="0" w:lastColumn="0" w:oddVBand="0" w:evenVBand="0" w:oddHBand="0" w:evenHBand="0" w:firstRowFirstColumn="0" w:firstRowLastColumn="0" w:lastRowFirstColumn="0" w:lastRowLastColumn="0"/>
              <w:rPr>
                <w:b w:val="0"/>
              </w:rPr>
            </w:pPr>
            <w:r w:rsidRPr="00944F97">
              <w:rPr>
                <w:b w:val="0"/>
              </w:rPr>
              <w:t xml:space="preserve">Following serious incidents involving the use of force, the </w:t>
            </w:r>
            <w:r w:rsidR="00E67E58">
              <w:rPr>
                <w:b w:val="0"/>
              </w:rPr>
              <w:t>academy</w:t>
            </w:r>
            <w:r w:rsidRPr="00944F97">
              <w:rPr>
                <w:b w:val="0"/>
              </w:rPr>
              <w:t xml:space="preserve"> will speak to the parents concerned. It is up to the </w:t>
            </w:r>
            <w:r w:rsidR="00E67E58">
              <w:rPr>
                <w:b w:val="0"/>
              </w:rPr>
              <w:t>academy</w:t>
            </w:r>
            <w:r w:rsidRPr="00944F97">
              <w:rPr>
                <w:b w:val="0"/>
              </w:rPr>
              <w:t xml:space="preserve"> to decide whether it is an appropriate occasion to report the use of force to parents. </w:t>
            </w:r>
          </w:p>
          <w:p w14:paraId="75A33B65" w14:textId="1202A2BC" w:rsidR="00FA115F" w:rsidRPr="00944F97" w:rsidRDefault="00FA115F" w:rsidP="00C47FAB">
            <w:pPr>
              <w:pStyle w:val="OATbodystyle1"/>
              <w:cnfStyle w:val="100000000000" w:firstRow="1" w:lastRow="0" w:firstColumn="0" w:lastColumn="0" w:oddVBand="0" w:evenVBand="0" w:oddHBand="0" w:evenHBand="0" w:firstRowFirstColumn="0" w:firstRowLastColumn="0" w:lastRowFirstColumn="0" w:lastRowLastColumn="0"/>
              <w:rPr>
                <w:b w:val="0"/>
              </w:rPr>
            </w:pPr>
            <w:r w:rsidRPr="00944F97">
              <w:rPr>
                <w:b w:val="0"/>
              </w:rPr>
              <w:t xml:space="preserve">Such serious incidents involving the use of force will also be recorded by the </w:t>
            </w:r>
            <w:r w:rsidR="00E67E58">
              <w:rPr>
                <w:b w:val="0"/>
              </w:rPr>
              <w:t>academy</w:t>
            </w:r>
            <w:r w:rsidRPr="00944F97">
              <w:rPr>
                <w:b w:val="0"/>
              </w:rPr>
              <w:t>.</w:t>
            </w:r>
          </w:p>
        </w:tc>
      </w:tr>
      <w:tr w:rsidR="00FA115F" w:rsidRPr="00944F97" w14:paraId="720CB7FE" w14:textId="77777777" w:rsidTr="00C47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71D4514" w14:textId="36FC82FB" w:rsidR="00FA115F" w:rsidRPr="00944F97" w:rsidRDefault="00FA115F" w:rsidP="00C47FAB">
            <w:pPr>
              <w:pStyle w:val="OATliststyles"/>
              <w:numPr>
                <w:ilvl w:val="0"/>
                <w:numId w:val="0"/>
              </w:numPr>
            </w:pPr>
          </w:p>
        </w:tc>
        <w:tc>
          <w:tcPr>
            <w:tcW w:w="6791" w:type="dxa"/>
          </w:tcPr>
          <w:p w14:paraId="08EFC95D" w14:textId="77777777" w:rsidR="00FA115F" w:rsidRPr="00944F97" w:rsidRDefault="00FA115F" w:rsidP="00C47FAB">
            <w:pPr>
              <w:pStyle w:val="OATliststyles"/>
              <w:numPr>
                <w:ilvl w:val="0"/>
                <w:numId w:val="0"/>
              </w:numPr>
              <w:cnfStyle w:val="000000100000" w:firstRow="0" w:lastRow="0" w:firstColumn="0" w:lastColumn="0" w:oddVBand="0" w:evenVBand="0" w:oddHBand="1" w:evenHBand="0" w:firstRowFirstColumn="0" w:firstRowLastColumn="0" w:lastRowFirstColumn="0" w:lastRowLastColumn="0"/>
            </w:pPr>
          </w:p>
        </w:tc>
      </w:tr>
    </w:tbl>
    <w:p w14:paraId="61186C68" w14:textId="77777777"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p>
    <w:p w14:paraId="0103C3C0" w14:textId="12C48378" w:rsid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Sanctions are adapted relating to the seriousness and frequency of the behaviour. Records will be kept of all sanctions imposed upon </w:t>
      </w:r>
      <w:r w:rsidR="00285F92">
        <w:rPr>
          <w:rFonts w:ascii="Gill Sans MT" w:eastAsia="MS Mincho" w:hAnsi="Gill Sans MT" w:cs="Times New Roman"/>
          <w:sz w:val="20"/>
          <w:szCs w:val="20"/>
          <w:lang w:val="en-GB"/>
        </w:rPr>
        <w:t>student</w:t>
      </w:r>
      <w:r w:rsidRPr="00B67D5D">
        <w:rPr>
          <w:rFonts w:ascii="Gill Sans MT" w:eastAsia="MS Mincho" w:hAnsi="Gill Sans MT" w:cs="Times New Roman"/>
          <w:sz w:val="20"/>
          <w:szCs w:val="20"/>
          <w:lang w:val="en-GB"/>
        </w:rPr>
        <w:t>s for serious misbehavio</w:t>
      </w:r>
      <w:r w:rsidR="008C368B">
        <w:rPr>
          <w:rFonts w:ascii="Gill Sans MT" w:eastAsia="MS Mincho" w:hAnsi="Gill Sans MT" w:cs="Times New Roman"/>
          <w:sz w:val="20"/>
          <w:szCs w:val="20"/>
          <w:lang w:val="en-GB"/>
        </w:rPr>
        <w:t>u</w:t>
      </w:r>
      <w:r w:rsidRPr="00B67D5D">
        <w:rPr>
          <w:rFonts w:ascii="Gill Sans MT" w:eastAsia="MS Mincho" w:hAnsi="Gill Sans MT" w:cs="Times New Roman"/>
          <w:sz w:val="20"/>
          <w:szCs w:val="20"/>
          <w:lang w:val="en-GB"/>
        </w:rPr>
        <w:t xml:space="preserve">r. </w:t>
      </w:r>
    </w:p>
    <w:p w14:paraId="17F448D8" w14:textId="77777777" w:rsidR="00E73191" w:rsidRPr="00B67D5D" w:rsidRDefault="00E73191" w:rsidP="00B67D5D">
      <w:pPr>
        <w:tabs>
          <w:tab w:val="left" w:pos="0"/>
        </w:tabs>
        <w:spacing w:after="250" w:line="250" w:lineRule="exact"/>
        <w:rPr>
          <w:rFonts w:ascii="Gill Sans MT" w:eastAsia="MS Mincho" w:hAnsi="Gill Sans MT" w:cs="Times New Roman"/>
          <w:sz w:val="20"/>
          <w:szCs w:val="20"/>
          <w:lang w:val="en-GB"/>
        </w:rPr>
      </w:pPr>
    </w:p>
    <w:p w14:paraId="475DBA7F" w14:textId="510CE5F6" w:rsidR="00B67D5D" w:rsidRPr="003275E9" w:rsidRDefault="00B67D5D" w:rsidP="00106370">
      <w:pPr>
        <w:pStyle w:val="OATheader"/>
        <w:numPr>
          <w:ilvl w:val="0"/>
          <w:numId w:val="2"/>
        </w:numPr>
        <w:rPr>
          <w:lang w:val="en-GB"/>
        </w:rPr>
      </w:pPr>
      <w:r w:rsidRPr="00B67D5D">
        <w:rPr>
          <w:lang w:val="en-GB"/>
        </w:rPr>
        <w:t>Regulating students</w:t>
      </w:r>
      <w:r w:rsidR="003275E9">
        <w:rPr>
          <w:lang w:val="en-GB"/>
        </w:rPr>
        <w:t>’</w:t>
      </w:r>
      <w:r w:rsidRPr="00B67D5D">
        <w:rPr>
          <w:lang w:val="en-GB"/>
        </w:rPr>
        <w:t xml:space="preserve"> offsite conduct</w:t>
      </w:r>
    </w:p>
    <w:p w14:paraId="71C88578" w14:textId="7D516F96" w:rsidR="00B67D5D" w:rsidRPr="00B67D5D" w:rsidRDefault="00B67D5D" w:rsidP="003275E9">
      <w:pPr>
        <w:tabs>
          <w:tab w:val="left" w:pos="0"/>
        </w:tabs>
        <w:spacing w:before="240"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Students who are caught or known to have been misbehaving on the way to or from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or near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premises, will be disciplined by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This also applies to students who break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conduct during work experience,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trips, or extended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activities such as sports events, or any event where poor behaviour might jeopardise the chances of future students participating. </w:t>
      </w:r>
    </w:p>
    <w:p w14:paraId="34B54155" w14:textId="119B4D6E" w:rsid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lastRenderedPageBreak/>
        <w:t xml:space="preserve">In addition students who seek outside of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hours to bully or otherwise cause harm to other students at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whether through cyber bullying or other ways may be subject to sanctions under the behaviour policy as if their actions had taken place whilst at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itself.</w:t>
      </w:r>
    </w:p>
    <w:p w14:paraId="0DF628F7" w14:textId="77777777" w:rsidR="00E73191" w:rsidRPr="00B67D5D" w:rsidRDefault="00E73191" w:rsidP="00B67D5D">
      <w:pPr>
        <w:tabs>
          <w:tab w:val="left" w:pos="0"/>
        </w:tabs>
        <w:spacing w:after="250" w:line="250" w:lineRule="exact"/>
        <w:rPr>
          <w:rFonts w:ascii="Gill Sans MT" w:eastAsia="MS Mincho" w:hAnsi="Gill Sans MT" w:cs="Times New Roman"/>
          <w:sz w:val="20"/>
          <w:szCs w:val="20"/>
          <w:lang w:val="en-GB"/>
        </w:rPr>
      </w:pPr>
    </w:p>
    <w:p w14:paraId="289833B8" w14:textId="2DE80A14" w:rsidR="00B67D5D" w:rsidRPr="00B67D5D" w:rsidRDefault="00B67D5D" w:rsidP="00106370">
      <w:pPr>
        <w:pStyle w:val="OATheader"/>
        <w:numPr>
          <w:ilvl w:val="0"/>
          <w:numId w:val="2"/>
        </w:numPr>
        <w:rPr>
          <w:lang w:val="en-GB"/>
        </w:rPr>
      </w:pPr>
      <w:r w:rsidRPr="00B67D5D">
        <w:rPr>
          <w:lang w:val="en-GB"/>
        </w:rPr>
        <w:t xml:space="preserve">Unacceptable behaviour outside the </w:t>
      </w:r>
      <w:r w:rsidR="00E67E58">
        <w:rPr>
          <w:lang w:val="en-GB"/>
        </w:rPr>
        <w:t>academy</w:t>
      </w:r>
      <w:r w:rsidRPr="00B67D5D">
        <w:rPr>
          <w:lang w:val="en-GB"/>
        </w:rPr>
        <w:t xml:space="preserve"> </w:t>
      </w:r>
    </w:p>
    <w:p w14:paraId="4A35FE45" w14:textId="34BFC149" w:rsidR="00B67D5D" w:rsidRPr="00B67D5D" w:rsidRDefault="00B67D5D" w:rsidP="00825063">
      <w:pPr>
        <w:tabs>
          <w:tab w:val="left" w:pos="0"/>
        </w:tabs>
        <w:spacing w:before="240"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Community partnership and cohesion is extremely important at </w:t>
      </w:r>
      <w:r w:rsidR="00E63764">
        <w:rPr>
          <w:rFonts w:ascii="Gill Sans MT" w:eastAsia="MS Mincho" w:hAnsi="Gill Sans MT" w:cs="Times New Roman"/>
          <w:sz w:val="20"/>
          <w:szCs w:val="20"/>
          <w:lang w:val="en-GB"/>
        </w:rPr>
        <w:t>Ormiston Park Academy.</w:t>
      </w:r>
      <w:r w:rsidRPr="00B67D5D">
        <w:rPr>
          <w:rFonts w:ascii="Gill Sans MT" w:eastAsia="MS Mincho" w:hAnsi="Gill Sans MT" w:cs="Times New Roman"/>
          <w:sz w:val="20"/>
          <w:szCs w:val="20"/>
          <w:lang w:val="en-GB"/>
        </w:rPr>
        <w:t xml:space="preserve"> We expect students to take responsibility for their actions outside of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we also have a legal right to discipline students for misbehaving outside of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premises under Section 89(5) of the Education and Inspections Act 2006. </w:t>
      </w:r>
    </w:p>
    <w:p w14:paraId="0595603E" w14:textId="7FCC37E4"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All unacceptable behaviour and instances of bullying occurring anywhere outside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which have been witnessed by a staff member or reported to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will be dealt with using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consequences ladder. </w:t>
      </w:r>
    </w:p>
    <w:p w14:paraId="4E99E56B" w14:textId="54243DF5"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This will include any unacceptable behaviour when a student: </w:t>
      </w:r>
    </w:p>
    <w:p w14:paraId="01030ADF" w14:textId="21314AE5" w:rsidR="00B67D5D" w:rsidRPr="00B36E60" w:rsidRDefault="00323117" w:rsidP="00106370">
      <w:pPr>
        <w:pStyle w:val="ListParagraph"/>
        <w:numPr>
          <w:ilvl w:val="0"/>
          <w:numId w:val="15"/>
        </w:numPr>
        <w:tabs>
          <w:tab w:val="left" w:pos="0"/>
        </w:tabs>
        <w:spacing w:after="250" w:line="250" w:lineRule="exact"/>
        <w:rPr>
          <w:rFonts w:ascii="Gill Sans MT" w:eastAsia="MS Mincho" w:hAnsi="Gill Sans MT" w:cs="Times New Roman"/>
          <w:sz w:val="18"/>
          <w:szCs w:val="20"/>
          <w:lang w:val="en-GB"/>
        </w:rPr>
      </w:pPr>
      <w:r w:rsidRPr="00B36E60">
        <w:rPr>
          <w:rFonts w:ascii="Gill Sans MT" w:eastAsia="MS Mincho" w:hAnsi="Gill Sans MT" w:cs="Times New Roman"/>
          <w:sz w:val="18"/>
          <w:szCs w:val="20"/>
          <w:lang w:val="en-GB"/>
        </w:rPr>
        <w:t>Is t</w:t>
      </w:r>
      <w:r w:rsidR="00B67D5D" w:rsidRPr="00B36E60">
        <w:rPr>
          <w:rFonts w:ascii="Gill Sans MT" w:eastAsia="MS Mincho" w:hAnsi="Gill Sans MT" w:cs="Times New Roman"/>
          <w:sz w:val="18"/>
          <w:szCs w:val="20"/>
          <w:lang w:val="en-GB"/>
        </w:rPr>
        <w:t xml:space="preserve">aking part in any activity organized by the </w:t>
      </w:r>
      <w:r w:rsidR="00E67E58">
        <w:rPr>
          <w:rFonts w:ascii="Gill Sans MT" w:eastAsia="MS Mincho" w:hAnsi="Gill Sans MT" w:cs="Times New Roman"/>
          <w:sz w:val="18"/>
          <w:szCs w:val="20"/>
          <w:lang w:val="en-GB"/>
        </w:rPr>
        <w:t>academy</w:t>
      </w:r>
      <w:r w:rsidR="00B67D5D" w:rsidRPr="00B36E60">
        <w:rPr>
          <w:rFonts w:ascii="Gill Sans MT" w:eastAsia="MS Mincho" w:hAnsi="Gill Sans MT" w:cs="Times New Roman"/>
          <w:sz w:val="18"/>
          <w:szCs w:val="20"/>
          <w:lang w:val="en-GB"/>
        </w:rPr>
        <w:t xml:space="preserve"> </w:t>
      </w:r>
    </w:p>
    <w:p w14:paraId="560C1560" w14:textId="23526FD1" w:rsidR="001B146A" w:rsidRPr="00B36E60" w:rsidRDefault="00323117" w:rsidP="00106370">
      <w:pPr>
        <w:pStyle w:val="ListParagraph"/>
        <w:numPr>
          <w:ilvl w:val="0"/>
          <w:numId w:val="15"/>
        </w:numPr>
        <w:tabs>
          <w:tab w:val="left" w:pos="0"/>
        </w:tabs>
        <w:spacing w:after="250" w:line="250" w:lineRule="exact"/>
        <w:rPr>
          <w:rFonts w:ascii="Gill Sans MT" w:eastAsia="MS Mincho" w:hAnsi="Gill Sans MT" w:cs="Times New Roman"/>
          <w:sz w:val="18"/>
          <w:szCs w:val="20"/>
          <w:lang w:val="en-GB"/>
        </w:rPr>
      </w:pPr>
      <w:r w:rsidRPr="00B36E60">
        <w:rPr>
          <w:rFonts w:ascii="Gill Sans MT" w:eastAsia="MS Mincho" w:hAnsi="Gill Sans MT" w:cs="Times New Roman"/>
          <w:sz w:val="18"/>
          <w:szCs w:val="20"/>
          <w:lang w:val="en-GB"/>
        </w:rPr>
        <w:t>Is t</w:t>
      </w:r>
      <w:r w:rsidR="00B67D5D" w:rsidRPr="00B36E60">
        <w:rPr>
          <w:rFonts w:ascii="Gill Sans MT" w:eastAsia="MS Mincho" w:hAnsi="Gill Sans MT" w:cs="Times New Roman"/>
          <w:sz w:val="18"/>
          <w:szCs w:val="20"/>
          <w:lang w:val="en-GB"/>
        </w:rPr>
        <w:t xml:space="preserve">ravelling to or from the </w:t>
      </w:r>
      <w:r w:rsidR="00E67E58">
        <w:rPr>
          <w:rFonts w:ascii="Gill Sans MT" w:eastAsia="MS Mincho" w:hAnsi="Gill Sans MT" w:cs="Times New Roman"/>
          <w:sz w:val="18"/>
          <w:szCs w:val="20"/>
          <w:lang w:val="en-GB"/>
        </w:rPr>
        <w:t>academy</w:t>
      </w:r>
      <w:r w:rsidR="00B67D5D" w:rsidRPr="00B36E60">
        <w:rPr>
          <w:rFonts w:ascii="Gill Sans MT" w:eastAsia="MS Mincho" w:hAnsi="Gill Sans MT" w:cs="Times New Roman"/>
          <w:sz w:val="18"/>
          <w:szCs w:val="20"/>
          <w:lang w:val="en-GB"/>
        </w:rPr>
        <w:t xml:space="preserve"> </w:t>
      </w:r>
      <w:r w:rsidR="001B146A" w:rsidRPr="00B36E60">
        <w:rPr>
          <w:rFonts w:ascii="Gill Sans MT" w:eastAsia="MS Mincho" w:hAnsi="Gill Sans MT" w:cs="Times New Roman"/>
          <w:sz w:val="18"/>
          <w:szCs w:val="20"/>
          <w:lang w:val="en-GB"/>
        </w:rPr>
        <w:t xml:space="preserve"> </w:t>
      </w:r>
    </w:p>
    <w:p w14:paraId="552195AD" w14:textId="6C4D7009" w:rsidR="00B67D5D" w:rsidRPr="00B36E60" w:rsidRDefault="00323117" w:rsidP="00106370">
      <w:pPr>
        <w:pStyle w:val="ListParagraph"/>
        <w:numPr>
          <w:ilvl w:val="0"/>
          <w:numId w:val="15"/>
        </w:numPr>
        <w:tabs>
          <w:tab w:val="left" w:pos="0"/>
        </w:tabs>
        <w:spacing w:after="250" w:line="250" w:lineRule="exact"/>
        <w:rPr>
          <w:rFonts w:ascii="Gill Sans MT" w:eastAsia="MS Mincho" w:hAnsi="Gill Sans MT" w:cs="Times New Roman"/>
          <w:sz w:val="18"/>
          <w:szCs w:val="20"/>
          <w:lang w:val="en-GB"/>
        </w:rPr>
      </w:pPr>
      <w:r w:rsidRPr="00B36E60">
        <w:rPr>
          <w:rFonts w:ascii="Gill Sans MT" w:eastAsia="MS Mincho" w:hAnsi="Gill Sans MT" w:cs="Times New Roman"/>
          <w:sz w:val="18"/>
          <w:szCs w:val="20"/>
          <w:lang w:val="en-GB"/>
        </w:rPr>
        <w:t>Is w</w:t>
      </w:r>
      <w:r w:rsidR="00B67D5D" w:rsidRPr="00B36E60">
        <w:rPr>
          <w:rFonts w:ascii="Gill Sans MT" w:eastAsia="MS Mincho" w:hAnsi="Gill Sans MT" w:cs="Times New Roman"/>
          <w:sz w:val="18"/>
          <w:szCs w:val="20"/>
          <w:lang w:val="en-GB"/>
        </w:rPr>
        <w:t xml:space="preserve">earing </w:t>
      </w:r>
      <w:r w:rsidR="00E67E58">
        <w:rPr>
          <w:rFonts w:ascii="Gill Sans MT" w:eastAsia="MS Mincho" w:hAnsi="Gill Sans MT" w:cs="Times New Roman"/>
          <w:sz w:val="18"/>
          <w:szCs w:val="20"/>
          <w:lang w:val="en-GB"/>
        </w:rPr>
        <w:t>academy</w:t>
      </w:r>
      <w:r w:rsidR="00B67D5D" w:rsidRPr="00B36E60">
        <w:rPr>
          <w:rFonts w:ascii="Gill Sans MT" w:eastAsia="MS Mincho" w:hAnsi="Gill Sans MT" w:cs="Times New Roman"/>
          <w:sz w:val="18"/>
          <w:szCs w:val="20"/>
          <w:lang w:val="en-GB"/>
        </w:rPr>
        <w:t xml:space="preserve"> uniform </w:t>
      </w:r>
    </w:p>
    <w:p w14:paraId="0477E1D9" w14:textId="51FA5BE1" w:rsidR="00B67D5D" w:rsidRPr="00B36E60" w:rsidRDefault="00F24648" w:rsidP="00106370">
      <w:pPr>
        <w:pStyle w:val="ListParagraph"/>
        <w:numPr>
          <w:ilvl w:val="0"/>
          <w:numId w:val="15"/>
        </w:numPr>
        <w:tabs>
          <w:tab w:val="left" w:pos="0"/>
        </w:tabs>
        <w:spacing w:after="250" w:line="250" w:lineRule="exact"/>
        <w:rPr>
          <w:rFonts w:ascii="Gill Sans MT" w:eastAsia="MS Mincho" w:hAnsi="Gill Sans MT" w:cs="Times New Roman"/>
          <w:sz w:val="18"/>
          <w:szCs w:val="20"/>
          <w:lang w:val="en-GB"/>
        </w:rPr>
      </w:pPr>
      <w:r w:rsidRPr="00B36E60">
        <w:rPr>
          <w:rFonts w:ascii="Gill Sans MT" w:eastAsia="MS Mincho" w:hAnsi="Gill Sans MT" w:cs="Times New Roman"/>
          <w:sz w:val="18"/>
          <w:szCs w:val="20"/>
          <w:lang w:val="en-GB"/>
        </w:rPr>
        <w:t>Is i</w:t>
      </w:r>
      <w:r w:rsidR="00B67D5D" w:rsidRPr="00B36E60">
        <w:rPr>
          <w:rFonts w:ascii="Gill Sans MT" w:eastAsia="MS Mincho" w:hAnsi="Gill Sans MT" w:cs="Times New Roman"/>
          <w:sz w:val="18"/>
          <w:szCs w:val="20"/>
          <w:lang w:val="en-GB"/>
        </w:rPr>
        <w:t xml:space="preserve">n some other way identifiable as a </w:t>
      </w:r>
      <w:r w:rsidR="00285F92">
        <w:rPr>
          <w:rFonts w:ascii="Gill Sans MT" w:eastAsia="MS Mincho" w:hAnsi="Gill Sans MT" w:cs="Times New Roman"/>
          <w:sz w:val="18"/>
          <w:szCs w:val="20"/>
          <w:lang w:val="en-GB"/>
        </w:rPr>
        <w:t>student</w:t>
      </w:r>
      <w:r w:rsidR="00B67D5D" w:rsidRPr="00B36E60">
        <w:rPr>
          <w:rFonts w:ascii="Gill Sans MT" w:eastAsia="MS Mincho" w:hAnsi="Gill Sans MT" w:cs="Times New Roman"/>
          <w:sz w:val="18"/>
          <w:szCs w:val="20"/>
          <w:lang w:val="en-GB"/>
        </w:rPr>
        <w:t xml:space="preserve"> at the </w:t>
      </w:r>
      <w:r w:rsidR="00E67E58">
        <w:rPr>
          <w:rFonts w:ascii="Gill Sans MT" w:eastAsia="MS Mincho" w:hAnsi="Gill Sans MT" w:cs="Times New Roman"/>
          <w:sz w:val="18"/>
          <w:szCs w:val="20"/>
          <w:lang w:val="en-GB"/>
        </w:rPr>
        <w:t>academy</w:t>
      </w:r>
      <w:r w:rsidR="00B67D5D" w:rsidRPr="00B36E60">
        <w:rPr>
          <w:rFonts w:ascii="Gill Sans MT" w:eastAsia="MS Mincho" w:hAnsi="Gill Sans MT" w:cs="Times New Roman"/>
          <w:sz w:val="18"/>
          <w:szCs w:val="20"/>
          <w:lang w:val="en-GB"/>
        </w:rPr>
        <w:t xml:space="preserve"> </w:t>
      </w:r>
    </w:p>
    <w:p w14:paraId="36282ACA" w14:textId="75B9BF97" w:rsidR="001B146A" w:rsidRPr="00B36E60" w:rsidRDefault="001B146A" w:rsidP="00106370">
      <w:pPr>
        <w:pStyle w:val="ListParagraph"/>
        <w:numPr>
          <w:ilvl w:val="0"/>
          <w:numId w:val="15"/>
        </w:numPr>
        <w:tabs>
          <w:tab w:val="left" w:pos="0"/>
        </w:tabs>
        <w:spacing w:after="250" w:line="250" w:lineRule="exact"/>
        <w:rPr>
          <w:rFonts w:ascii="Gill Sans MT" w:eastAsia="MS Mincho" w:hAnsi="Gill Sans MT" w:cs="Times New Roman"/>
          <w:sz w:val="18"/>
          <w:szCs w:val="20"/>
          <w:lang w:val="en-GB"/>
        </w:rPr>
      </w:pPr>
      <w:r w:rsidRPr="00B36E60">
        <w:rPr>
          <w:rFonts w:ascii="Gill Sans MT" w:eastAsia="MS Mincho" w:hAnsi="Gill Sans MT" w:cs="Times New Roman"/>
          <w:sz w:val="18"/>
          <w:szCs w:val="20"/>
          <w:lang w:val="en-GB"/>
        </w:rPr>
        <w:t>P</w:t>
      </w:r>
      <w:r w:rsidR="00B67D5D" w:rsidRPr="00B36E60">
        <w:rPr>
          <w:rFonts w:ascii="Gill Sans MT" w:eastAsia="MS Mincho" w:hAnsi="Gill Sans MT" w:cs="Times New Roman"/>
          <w:sz w:val="18"/>
          <w:szCs w:val="20"/>
          <w:lang w:val="en-GB"/>
        </w:rPr>
        <w:t xml:space="preserve">oses a threat to another student or member of the public </w:t>
      </w:r>
    </w:p>
    <w:p w14:paraId="08C70339" w14:textId="378E4174" w:rsidR="001B146A" w:rsidRDefault="004E4029" w:rsidP="00106370">
      <w:pPr>
        <w:pStyle w:val="ListParagraph"/>
        <w:numPr>
          <w:ilvl w:val="0"/>
          <w:numId w:val="15"/>
        </w:numPr>
        <w:tabs>
          <w:tab w:val="left" w:pos="0"/>
        </w:tabs>
        <w:spacing w:after="250" w:line="250" w:lineRule="exact"/>
        <w:rPr>
          <w:rFonts w:ascii="Gill Sans MT" w:eastAsia="MS Mincho" w:hAnsi="Gill Sans MT" w:cs="Times New Roman"/>
          <w:sz w:val="18"/>
          <w:szCs w:val="20"/>
          <w:lang w:val="en-GB"/>
        </w:rPr>
      </w:pPr>
      <w:r w:rsidRPr="00B36E60">
        <w:rPr>
          <w:rFonts w:ascii="Gill Sans MT" w:eastAsia="MS Mincho" w:hAnsi="Gill Sans MT" w:cs="Times New Roman"/>
          <w:sz w:val="18"/>
          <w:szCs w:val="20"/>
          <w:lang w:val="en-GB"/>
        </w:rPr>
        <w:t>C</w:t>
      </w:r>
      <w:r w:rsidR="00B67D5D" w:rsidRPr="00B36E60">
        <w:rPr>
          <w:rFonts w:ascii="Gill Sans MT" w:eastAsia="MS Mincho" w:hAnsi="Gill Sans MT" w:cs="Times New Roman"/>
          <w:sz w:val="18"/>
          <w:szCs w:val="20"/>
          <w:lang w:val="en-GB"/>
        </w:rPr>
        <w:t xml:space="preserve">ould adversely affect the reputation of the </w:t>
      </w:r>
      <w:r w:rsidR="00E67E58">
        <w:rPr>
          <w:rFonts w:ascii="Gill Sans MT" w:eastAsia="MS Mincho" w:hAnsi="Gill Sans MT" w:cs="Times New Roman"/>
          <w:sz w:val="18"/>
          <w:szCs w:val="20"/>
          <w:lang w:val="en-GB"/>
        </w:rPr>
        <w:t>academy</w:t>
      </w:r>
      <w:r w:rsidR="00B67D5D" w:rsidRPr="00B36E60">
        <w:rPr>
          <w:rFonts w:ascii="Gill Sans MT" w:eastAsia="MS Mincho" w:hAnsi="Gill Sans MT" w:cs="Times New Roman"/>
          <w:sz w:val="18"/>
          <w:szCs w:val="20"/>
          <w:lang w:val="en-GB"/>
        </w:rPr>
        <w:t xml:space="preserve"> </w:t>
      </w:r>
    </w:p>
    <w:p w14:paraId="6771E20B" w14:textId="77777777" w:rsidR="00E73191" w:rsidRPr="00B36E60" w:rsidRDefault="00E73191" w:rsidP="00E73191">
      <w:pPr>
        <w:pStyle w:val="ListParagraph"/>
        <w:tabs>
          <w:tab w:val="left" w:pos="0"/>
        </w:tabs>
        <w:spacing w:after="250" w:line="250" w:lineRule="exact"/>
        <w:ind w:left="360"/>
        <w:rPr>
          <w:rFonts w:ascii="Gill Sans MT" w:eastAsia="MS Mincho" w:hAnsi="Gill Sans MT" w:cs="Times New Roman"/>
          <w:sz w:val="18"/>
          <w:szCs w:val="20"/>
          <w:lang w:val="en-GB"/>
        </w:rPr>
      </w:pPr>
    </w:p>
    <w:p w14:paraId="28FA503E" w14:textId="08824613" w:rsidR="00B67D5D" w:rsidRPr="00B67D5D" w:rsidRDefault="00B67D5D" w:rsidP="00106370">
      <w:pPr>
        <w:pStyle w:val="OATheader"/>
        <w:numPr>
          <w:ilvl w:val="0"/>
          <w:numId w:val="2"/>
        </w:numPr>
        <w:rPr>
          <w:lang w:val="en-GB"/>
        </w:rPr>
      </w:pPr>
      <w:r w:rsidRPr="00B67D5D">
        <w:rPr>
          <w:lang w:val="en-GB"/>
        </w:rPr>
        <w:t>Rewards policy</w:t>
      </w:r>
    </w:p>
    <w:p w14:paraId="01B9A690" w14:textId="25EE33E3" w:rsidR="00E63764" w:rsidRDefault="00B67D5D" w:rsidP="00E63764">
      <w:pPr>
        <w:spacing w:after="0" w:line="238" w:lineRule="auto"/>
        <w:ind w:left="-5" w:hanging="10"/>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 xml:space="preserve">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believes that it is important to encourage good conduct throughout the </w:t>
      </w:r>
      <w:r w:rsidR="00E67E58">
        <w:rPr>
          <w:rFonts w:ascii="Gill Sans MT" w:eastAsia="MS Mincho" w:hAnsi="Gill Sans MT" w:cs="Times New Roman"/>
          <w:sz w:val="20"/>
          <w:szCs w:val="20"/>
          <w:lang w:val="en-GB"/>
        </w:rPr>
        <w:t>academy</w:t>
      </w:r>
      <w:r w:rsidRPr="00B67D5D">
        <w:rPr>
          <w:rFonts w:ascii="Gill Sans MT" w:eastAsia="MS Mincho" w:hAnsi="Gill Sans MT" w:cs="Times New Roman"/>
          <w:sz w:val="20"/>
          <w:szCs w:val="20"/>
          <w:lang w:val="en-GB"/>
        </w:rPr>
        <w:t xml:space="preserve"> by celebrating and</w:t>
      </w:r>
      <w:r w:rsidR="00254676">
        <w:rPr>
          <w:rFonts w:ascii="Gill Sans MT" w:eastAsia="MS Mincho" w:hAnsi="Gill Sans MT" w:cs="Times New Roman"/>
          <w:sz w:val="20"/>
          <w:szCs w:val="20"/>
          <w:lang w:val="en-GB"/>
        </w:rPr>
        <w:t xml:space="preserve"> rewarding good behaviour.</w:t>
      </w:r>
    </w:p>
    <w:p w14:paraId="43D89F21" w14:textId="77777777" w:rsidR="00E63764" w:rsidRDefault="00E63764" w:rsidP="00E63764">
      <w:pPr>
        <w:spacing w:after="0" w:line="238" w:lineRule="auto"/>
        <w:ind w:left="-5" w:hanging="10"/>
        <w:rPr>
          <w:rFonts w:ascii="Gill Sans MT" w:eastAsia="MS Mincho" w:hAnsi="Gill Sans MT" w:cs="Times New Roman"/>
          <w:sz w:val="20"/>
          <w:szCs w:val="20"/>
          <w:lang w:val="en-GB"/>
        </w:rPr>
      </w:pPr>
    </w:p>
    <w:p w14:paraId="7EC1D96F" w14:textId="773192C6" w:rsidR="00E63764" w:rsidRPr="00254676" w:rsidRDefault="00B67D5D" w:rsidP="00E63764">
      <w:pPr>
        <w:spacing w:after="0" w:line="238" w:lineRule="auto"/>
        <w:ind w:left="-5" w:hanging="10"/>
        <w:rPr>
          <w:rFonts w:ascii="Gill Sans MT" w:eastAsia="Gill Sans MT" w:hAnsi="Gill Sans MT" w:cs="Gill Sans MT"/>
          <w:color w:val="A6A6A6"/>
          <w:sz w:val="20"/>
          <w:szCs w:val="20"/>
        </w:rPr>
      </w:pPr>
      <w:r w:rsidRPr="00254676">
        <w:rPr>
          <w:rFonts w:ascii="Gill Sans MT" w:eastAsia="MS Mincho" w:hAnsi="Gill Sans MT" w:cs="Times New Roman"/>
          <w:sz w:val="20"/>
          <w:szCs w:val="20"/>
          <w:lang w:val="en-GB"/>
        </w:rPr>
        <w:t xml:space="preserve"> </w:t>
      </w:r>
      <w:r w:rsidR="00E63764" w:rsidRPr="00254676">
        <w:rPr>
          <w:rFonts w:ascii="Gill Sans MT" w:eastAsia="Gill Sans MT" w:hAnsi="Gill Sans MT" w:cs="Gill Sans MT"/>
          <w:color w:val="A6A6A6"/>
          <w:sz w:val="20"/>
          <w:szCs w:val="20"/>
        </w:rPr>
        <w:t>An aspirational mindset of achievement and progress will be an expectation of staff and student in all lessons and areas of academy life.</w:t>
      </w:r>
    </w:p>
    <w:p w14:paraId="6DBF7D85" w14:textId="77777777" w:rsidR="00E63764" w:rsidRPr="00254676" w:rsidRDefault="00E63764" w:rsidP="00E63764">
      <w:pPr>
        <w:spacing w:after="0" w:line="238" w:lineRule="auto"/>
        <w:ind w:left="-5" w:hanging="10"/>
        <w:rPr>
          <w:rFonts w:ascii="Gill Sans MT" w:eastAsia="Gill Sans MT" w:hAnsi="Gill Sans MT" w:cs="Gill Sans MT"/>
          <w:color w:val="A6A6A6"/>
          <w:sz w:val="20"/>
          <w:szCs w:val="20"/>
        </w:rPr>
      </w:pPr>
    </w:p>
    <w:p w14:paraId="663F3D71" w14:textId="77777777" w:rsidR="00E63764" w:rsidRPr="00254676" w:rsidRDefault="00E63764" w:rsidP="00E63764">
      <w:pPr>
        <w:spacing w:after="0" w:line="238" w:lineRule="auto"/>
        <w:ind w:left="-5" w:hanging="10"/>
        <w:rPr>
          <w:rFonts w:ascii="Gill Sans MT" w:eastAsia="Gill Sans MT" w:hAnsi="Gill Sans MT" w:cs="Gill Sans MT"/>
          <w:color w:val="A6A6A6"/>
          <w:sz w:val="20"/>
          <w:szCs w:val="20"/>
        </w:rPr>
      </w:pPr>
      <w:r w:rsidRPr="00254676">
        <w:rPr>
          <w:rFonts w:ascii="Gill Sans MT" w:eastAsia="Gill Sans MT" w:hAnsi="Gill Sans MT" w:cs="Gill Sans MT"/>
          <w:color w:val="A6A6A6"/>
          <w:sz w:val="20"/>
          <w:szCs w:val="20"/>
        </w:rPr>
        <w:t xml:space="preserve">Verbal recognition and praise of achievement- staff need to actively seek out opportunities, praise effort and achievement. </w:t>
      </w:r>
    </w:p>
    <w:p w14:paraId="23250812" w14:textId="77777777" w:rsidR="00E63764" w:rsidRPr="00254676" w:rsidRDefault="00E63764" w:rsidP="00E63764">
      <w:pPr>
        <w:spacing w:after="0" w:line="238" w:lineRule="auto"/>
        <w:ind w:left="-5" w:hanging="10"/>
        <w:rPr>
          <w:rFonts w:ascii="Gill Sans MT" w:eastAsia="Gill Sans MT" w:hAnsi="Gill Sans MT" w:cs="Gill Sans MT"/>
          <w:color w:val="A6A6A6"/>
          <w:sz w:val="20"/>
          <w:szCs w:val="20"/>
        </w:rPr>
      </w:pPr>
    </w:p>
    <w:p w14:paraId="5EB36338" w14:textId="77777777" w:rsidR="00E63764" w:rsidRPr="00254676" w:rsidRDefault="00E63764" w:rsidP="00E63764">
      <w:pPr>
        <w:spacing w:after="0" w:line="238" w:lineRule="auto"/>
        <w:ind w:left="-5" w:hanging="10"/>
        <w:rPr>
          <w:rFonts w:ascii="Gill Sans MT" w:eastAsia="Gill Sans MT" w:hAnsi="Gill Sans MT" w:cs="Gill Sans MT"/>
          <w:color w:val="A6A6A6"/>
          <w:sz w:val="20"/>
          <w:szCs w:val="20"/>
        </w:rPr>
      </w:pPr>
      <w:r w:rsidRPr="00254676">
        <w:rPr>
          <w:rFonts w:ascii="Gill Sans MT" w:eastAsia="Gill Sans MT" w:hAnsi="Gill Sans MT" w:cs="Gill Sans MT"/>
          <w:color w:val="A6A6A6"/>
          <w:sz w:val="20"/>
          <w:szCs w:val="20"/>
        </w:rPr>
        <w:t xml:space="preserve">Written comments in work books showing positive comments recognising the effort and achievement made will be evident in the academies bespoke exercise books. </w:t>
      </w:r>
    </w:p>
    <w:p w14:paraId="22F23C87" w14:textId="77777777" w:rsidR="00E63764" w:rsidRPr="00254676" w:rsidRDefault="00E63764" w:rsidP="00E63764">
      <w:pPr>
        <w:spacing w:after="0" w:line="238" w:lineRule="auto"/>
        <w:ind w:left="-5" w:hanging="10"/>
        <w:rPr>
          <w:rFonts w:ascii="Gill Sans MT" w:eastAsia="Gill Sans MT" w:hAnsi="Gill Sans MT" w:cs="Gill Sans MT"/>
          <w:color w:val="A6A6A6"/>
          <w:sz w:val="20"/>
          <w:szCs w:val="20"/>
        </w:rPr>
      </w:pPr>
    </w:p>
    <w:p w14:paraId="4208D113" w14:textId="77777777" w:rsidR="00E63764" w:rsidRPr="00254676" w:rsidRDefault="00E63764" w:rsidP="00E63764">
      <w:pPr>
        <w:spacing w:after="0" w:line="238" w:lineRule="auto"/>
        <w:ind w:left="-5" w:hanging="10"/>
        <w:rPr>
          <w:rFonts w:ascii="Gill Sans MT" w:eastAsia="Gill Sans MT" w:hAnsi="Gill Sans MT" w:cs="Gill Sans MT"/>
          <w:color w:val="A6A6A6"/>
          <w:sz w:val="20"/>
          <w:szCs w:val="20"/>
        </w:rPr>
      </w:pPr>
      <w:r w:rsidRPr="00254676">
        <w:rPr>
          <w:rFonts w:ascii="Gill Sans MT" w:eastAsia="Gill Sans MT" w:hAnsi="Gill Sans MT" w:cs="Gill Sans MT"/>
          <w:color w:val="A6A6A6"/>
          <w:sz w:val="20"/>
          <w:szCs w:val="20"/>
        </w:rPr>
        <w:t xml:space="preserve">Awarding MERIT points to students for excellent effort/progress/attendance/use of learning policies and journals, MERIT points equate to certificate which will be awarded in Assemblies, certificates then act as a ticket to end of year celebration trips. Students will be required to monitor and store </w:t>
      </w:r>
    </w:p>
    <w:p w14:paraId="67498B0F" w14:textId="77777777" w:rsidR="00E63764" w:rsidRPr="00254676" w:rsidRDefault="00E63764" w:rsidP="00E63764">
      <w:pPr>
        <w:spacing w:after="0" w:line="238" w:lineRule="auto"/>
        <w:ind w:left="-5" w:hanging="10"/>
        <w:rPr>
          <w:rFonts w:ascii="Gill Sans MT" w:eastAsia="Gill Sans MT" w:hAnsi="Gill Sans MT" w:cs="Gill Sans MT"/>
          <w:color w:val="A6A6A6"/>
          <w:sz w:val="20"/>
          <w:szCs w:val="20"/>
        </w:rPr>
      </w:pPr>
    </w:p>
    <w:p w14:paraId="0B68B165" w14:textId="77777777" w:rsidR="00E63764" w:rsidRPr="00254676" w:rsidRDefault="00E63764" w:rsidP="00E63764">
      <w:pPr>
        <w:spacing w:after="0" w:line="238" w:lineRule="auto"/>
        <w:ind w:left="-5" w:hanging="10"/>
        <w:rPr>
          <w:rFonts w:ascii="Gill Sans MT" w:eastAsia="Gill Sans MT" w:hAnsi="Gill Sans MT" w:cs="Gill Sans MT"/>
          <w:color w:val="A6A6A6"/>
          <w:sz w:val="20"/>
          <w:szCs w:val="20"/>
        </w:rPr>
      </w:pPr>
      <w:r w:rsidRPr="00254676">
        <w:rPr>
          <w:rFonts w:ascii="Gill Sans MT" w:eastAsia="Gill Sans MT" w:hAnsi="Gill Sans MT" w:cs="Gill Sans MT"/>
          <w:color w:val="A6A6A6"/>
          <w:sz w:val="20"/>
          <w:szCs w:val="20"/>
        </w:rPr>
        <w:t xml:space="preserve">MERIT points and certificates in their learning journals. </w:t>
      </w:r>
    </w:p>
    <w:p w14:paraId="4A6A153B" w14:textId="77777777" w:rsidR="00E63764" w:rsidRPr="00254676" w:rsidRDefault="00E63764" w:rsidP="00E63764">
      <w:pPr>
        <w:spacing w:after="0" w:line="238" w:lineRule="auto"/>
        <w:ind w:left="-5" w:hanging="10"/>
        <w:rPr>
          <w:rFonts w:ascii="Gill Sans MT" w:eastAsia="Gill Sans MT" w:hAnsi="Gill Sans MT" w:cs="Gill Sans MT"/>
          <w:color w:val="A6A6A6"/>
          <w:sz w:val="20"/>
          <w:szCs w:val="20"/>
        </w:rPr>
      </w:pPr>
      <w:r w:rsidRPr="00254676">
        <w:rPr>
          <w:rFonts w:ascii="Gill Sans MT" w:eastAsia="Gill Sans MT" w:hAnsi="Gill Sans MT" w:cs="Gill Sans MT"/>
          <w:color w:val="A6A6A6"/>
          <w:sz w:val="20"/>
          <w:szCs w:val="20"/>
        </w:rPr>
        <w:t>Money to be set aside to pay for trips, prizes etc. to recognise excellence across the Academy. Communication with parents via learning journals will be expected weekly, this will be closely monitored by students form tutors.</w:t>
      </w:r>
    </w:p>
    <w:p w14:paraId="62BD5259" w14:textId="77777777" w:rsidR="00E63764" w:rsidRDefault="00E63764" w:rsidP="00E63764">
      <w:pPr>
        <w:spacing w:after="0" w:line="238" w:lineRule="auto"/>
        <w:ind w:left="-5" w:hanging="10"/>
      </w:pPr>
    </w:p>
    <w:p w14:paraId="25E51C63" w14:textId="13F10E7A" w:rsid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lastRenderedPageBreak/>
        <w:t>rewarding good behaviour.</w:t>
      </w:r>
    </w:p>
    <w:p w14:paraId="21C50CDA" w14:textId="77777777" w:rsidR="00E63764" w:rsidRPr="00B67D5D" w:rsidRDefault="00E63764" w:rsidP="00B67D5D">
      <w:pPr>
        <w:tabs>
          <w:tab w:val="left" w:pos="0"/>
        </w:tabs>
        <w:spacing w:after="250" w:line="250" w:lineRule="exact"/>
        <w:rPr>
          <w:rFonts w:ascii="Gill Sans MT" w:eastAsia="MS Mincho" w:hAnsi="Gill Sans MT" w:cs="Times New Roman"/>
          <w:sz w:val="20"/>
          <w:szCs w:val="20"/>
          <w:lang w:val="en-GB"/>
        </w:rPr>
      </w:pPr>
    </w:p>
    <w:p w14:paraId="09D2A889" w14:textId="1D6AC249" w:rsidR="00B67D5D" w:rsidRPr="00B36E60" w:rsidRDefault="00254676" w:rsidP="00106370">
      <w:pPr>
        <w:pStyle w:val="ListParagraph"/>
        <w:numPr>
          <w:ilvl w:val="0"/>
          <w:numId w:val="16"/>
        </w:numPr>
        <w:tabs>
          <w:tab w:val="left" w:pos="0"/>
        </w:tabs>
        <w:spacing w:after="250" w:line="250" w:lineRule="exact"/>
        <w:rPr>
          <w:rFonts w:ascii="Gill Sans MT" w:eastAsia="MS Mincho" w:hAnsi="Gill Sans MT" w:cs="Times New Roman"/>
          <w:sz w:val="18"/>
          <w:szCs w:val="20"/>
          <w:lang w:val="en-GB"/>
        </w:rPr>
      </w:pPr>
      <w:r>
        <w:rPr>
          <w:rFonts w:ascii="Gill Sans MT" w:eastAsia="MS Mincho" w:hAnsi="Gill Sans MT" w:cs="Times New Roman"/>
          <w:sz w:val="18"/>
          <w:szCs w:val="20"/>
          <w:lang w:val="en-GB"/>
        </w:rPr>
        <w:t>Ormiston Park Academy</w:t>
      </w:r>
      <w:r w:rsidR="00B67D5D" w:rsidRPr="00B36E60">
        <w:rPr>
          <w:rFonts w:ascii="Gill Sans MT" w:eastAsia="MS Mincho" w:hAnsi="Gill Sans MT" w:cs="Times New Roman"/>
          <w:sz w:val="18"/>
          <w:szCs w:val="20"/>
          <w:lang w:val="en-GB"/>
        </w:rPr>
        <w:t xml:space="preserve"> recognises that </w:t>
      </w:r>
      <w:r w:rsidR="00285F92">
        <w:rPr>
          <w:rFonts w:ascii="Gill Sans MT" w:eastAsia="MS Mincho" w:hAnsi="Gill Sans MT" w:cs="Times New Roman"/>
          <w:sz w:val="18"/>
          <w:szCs w:val="20"/>
          <w:lang w:val="en-GB"/>
        </w:rPr>
        <w:t>student</w:t>
      </w:r>
      <w:r w:rsidR="00B67D5D" w:rsidRPr="00B36E60">
        <w:rPr>
          <w:rFonts w:ascii="Gill Sans MT" w:eastAsia="MS Mincho" w:hAnsi="Gill Sans MT" w:cs="Times New Roman"/>
          <w:sz w:val="18"/>
          <w:szCs w:val="20"/>
          <w:lang w:val="en-GB"/>
        </w:rPr>
        <w:t>s should be rewarded for displaying consistently good behaviour.</w:t>
      </w:r>
    </w:p>
    <w:p w14:paraId="7198438B" w14:textId="244D5782" w:rsidR="00B67D5D" w:rsidRPr="00B36E60" w:rsidRDefault="00B67D5D" w:rsidP="00106370">
      <w:pPr>
        <w:pStyle w:val="ListParagraph"/>
        <w:numPr>
          <w:ilvl w:val="0"/>
          <w:numId w:val="16"/>
        </w:numPr>
        <w:tabs>
          <w:tab w:val="left" w:pos="0"/>
        </w:tabs>
        <w:spacing w:after="250" w:line="250" w:lineRule="exact"/>
        <w:rPr>
          <w:rFonts w:ascii="Gill Sans MT" w:eastAsia="MS Mincho" w:hAnsi="Gill Sans MT" w:cs="Times New Roman"/>
          <w:sz w:val="18"/>
          <w:szCs w:val="20"/>
          <w:lang w:val="en-GB"/>
        </w:rPr>
      </w:pPr>
      <w:r w:rsidRPr="00B36E60">
        <w:rPr>
          <w:rFonts w:ascii="Gill Sans MT" w:eastAsia="MS Mincho" w:hAnsi="Gill Sans MT" w:cs="Times New Roman"/>
          <w:sz w:val="18"/>
          <w:szCs w:val="20"/>
          <w:lang w:val="en-GB"/>
        </w:rPr>
        <w:t xml:space="preserve">Praise will be used to help raise </w:t>
      </w:r>
      <w:r w:rsidR="00285F92">
        <w:rPr>
          <w:rFonts w:ascii="Gill Sans MT" w:eastAsia="MS Mincho" w:hAnsi="Gill Sans MT" w:cs="Times New Roman"/>
          <w:sz w:val="18"/>
          <w:szCs w:val="20"/>
          <w:lang w:val="en-GB"/>
        </w:rPr>
        <w:t>student</w:t>
      </w:r>
      <w:r w:rsidRPr="00B36E60">
        <w:rPr>
          <w:rFonts w:ascii="Gill Sans MT" w:eastAsia="MS Mincho" w:hAnsi="Gill Sans MT" w:cs="Times New Roman"/>
          <w:sz w:val="18"/>
          <w:szCs w:val="20"/>
          <w:lang w:val="en-GB"/>
        </w:rPr>
        <w:t xml:space="preserve"> achievement and will be given for progress, not simply for high-quality work. </w:t>
      </w:r>
    </w:p>
    <w:p w14:paraId="7964190A" w14:textId="2610EFF6" w:rsidR="00B67D5D" w:rsidRPr="00B36E60" w:rsidRDefault="00B67D5D" w:rsidP="00106370">
      <w:pPr>
        <w:pStyle w:val="ListParagraph"/>
        <w:numPr>
          <w:ilvl w:val="0"/>
          <w:numId w:val="16"/>
        </w:numPr>
        <w:tabs>
          <w:tab w:val="left" w:pos="0"/>
        </w:tabs>
        <w:spacing w:after="250" w:line="250" w:lineRule="exact"/>
        <w:rPr>
          <w:rFonts w:ascii="Gill Sans MT" w:eastAsia="MS Mincho" w:hAnsi="Gill Sans MT" w:cs="Times New Roman"/>
          <w:sz w:val="18"/>
          <w:szCs w:val="20"/>
          <w:lang w:val="en-GB"/>
        </w:rPr>
      </w:pPr>
      <w:r w:rsidRPr="00B36E60">
        <w:rPr>
          <w:rFonts w:ascii="Gill Sans MT" w:eastAsia="MS Mincho" w:hAnsi="Gill Sans MT" w:cs="Times New Roman"/>
          <w:sz w:val="18"/>
          <w:szCs w:val="20"/>
          <w:lang w:val="en-GB"/>
        </w:rPr>
        <w:t xml:space="preserve">Positive behaviour will be promoted and reinforced by the </w:t>
      </w:r>
      <w:r w:rsidR="00E67E58">
        <w:rPr>
          <w:rFonts w:ascii="Gill Sans MT" w:eastAsia="MS Mincho" w:hAnsi="Gill Sans MT" w:cs="Times New Roman"/>
          <w:sz w:val="18"/>
          <w:szCs w:val="20"/>
          <w:lang w:val="en-GB"/>
        </w:rPr>
        <w:t>Academy</w:t>
      </w:r>
      <w:r w:rsidRPr="00B36E60">
        <w:rPr>
          <w:rFonts w:ascii="Gill Sans MT" w:eastAsia="MS Mincho" w:hAnsi="Gill Sans MT" w:cs="Times New Roman"/>
          <w:sz w:val="18"/>
          <w:szCs w:val="20"/>
          <w:lang w:val="en-GB"/>
        </w:rPr>
        <w:t>’s clear reward system.</w:t>
      </w:r>
    </w:p>
    <w:p w14:paraId="1021840E" w14:textId="77777777"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r w:rsidRPr="00B67D5D">
        <w:rPr>
          <w:rFonts w:ascii="Gill Sans MT" w:eastAsia="MS Mincho" w:hAnsi="Gill Sans MT" w:cs="Times New Roman"/>
          <w:sz w:val="20"/>
          <w:szCs w:val="20"/>
          <w:lang w:val="en-GB"/>
        </w:rPr>
        <w:t>Praise will:</w:t>
      </w:r>
    </w:p>
    <w:p w14:paraId="70D3C475" w14:textId="32799969" w:rsidR="00B67D5D" w:rsidRPr="00DF29E1" w:rsidRDefault="00B67D5D" w:rsidP="00106370">
      <w:pPr>
        <w:pStyle w:val="ListParagraph"/>
        <w:numPr>
          <w:ilvl w:val="0"/>
          <w:numId w:val="17"/>
        </w:numPr>
        <w:tabs>
          <w:tab w:val="left" w:pos="0"/>
        </w:tabs>
        <w:spacing w:after="250" w:line="250" w:lineRule="exact"/>
        <w:rPr>
          <w:rFonts w:ascii="Gill Sans MT" w:eastAsia="MS Mincho" w:hAnsi="Gill Sans MT" w:cs="Times New Roman"/>
          <w:sz w:val="18"/>
          <w:szCs w:val="20"/>
          <w:lang w:val="en-GB"/>
        </w:rPr>
      </w:pPr>
      <w:r w:rsidRPr="00DF29E1">
        <w:rPr>
          <w:rFonts w:ascii="Gill Sans MT" w:eastAsia="MS Mincho" w:hAnsi="Gill Sans MT" w:cs="Times New Roman"/>
          <w:sz w:val="18"/>
          <w:szCs w:val="20"/>
          <w:lang w:val="en-GB"/>
        </w:rPr>
        <w:t>Be given in relation to a specific task or action.</w:t>
      </w:r>
    </w:p>
    <w:p w14:paraId="07249F43" w14:textId="41D02F54" w:rsidR="00B67D5D" w:rsidRPr="00DF29E1" w:rsidRDefault="00B67D5D" w:rsidP="00106370">
      <w:pPr>
        <w:pStyle w:val="ListParagraph"/>
        <w:numPr>
          <w:ilvl w:val="0"/>
          <w:numId w:val="17"/>
        </w:numPr>
        <w:tabs>
          <w:tab w:val="left" w:pos="0"/>
        </w:tabs>
        <w:spacing w:after="250" w:line="250" w:lineRule="exact"/>
        <w:rPr>
          <w:rFonts w:ascii="Gill Sans MT" w:eastAsia="MS Mincho" w:hAnsi="Gill Sans MT" w:cs="Times New Roman"/>
          <w:sz w:val="18"/>
          <w:szCs w:val="20"/>
          <w:lang w:val="en-GB"/>
        </w:rPr>
      </w:pPr>
      <w:r w:rsidRPr="00DF29E1">
        <w:rPr>
          <w:rFonts w:ascii="Gill Sans MT" w:eastAsia="MS Mincho" w:hAnsi="Gill Sans MT" w:cs="Times New Roman"/>
          <w:sz w:val="18"/>
          <w:szCs w:val="20"/>
          <w:lang w:val="en-GB"/>
        </w:rPr>
        <w:t xml:space="preserve">Be earned, ensuring that the recipient is clear about what they are being praised for. </w:t>
      </w:r>
    </w:p>
    <w:p w14:paraId="22FE9067" w14:textId="0FA2EC3C" w:rsidR="00B67D5D" w:rsidRPr="00DF29E1" w:rsidRDefault="00B67D5D" w:rsidP="00106370">
      <w:pPr>
        <w:pStyle w:val="ListParagraph"/>
        <w:numPr>
          <w:ilvl w:val="0"/>
          <w:numId w:val="17"/>
        </w:numPr>
        <w:tabs>
          <w:tab w:val="left" w:pos="0"/>
        </w:tabs>
        <w:spacing w:after="250" w:line="250" w:lineRule="exact"/>
        <w:rPr>
          <w:rFonts w:ascii="Gill Sans MT" w:eastAsia="MS Mincho" w:hAnsi="Gill Sans MT" w:cs="Times New Roman"/>
          <w:sz w:val="18"/>
          <w:szCs w:val="20"/>
          <w:lang w:val="en-GB"/>
        </w:rPr>
      </w:pPr>
      <w:r w:rsidRPr="00DF29E1">
        <w:rPr>
          <w:rFonts w:ascii="Gill Sans MT" w:eastAsia="MS Mincho" w:hAnsi="Gill Sans MT" w:cs="Times New Roman"/>
          <w:sz w:val="18"/>
          <w:szCs w:val="20"/>
          <w:lang w:val="en-GB"/>
        </w:rPr>
        <w:t xml:space="preserve">Reinforce name of </w:t>
      </w:r>
      <w:r w:rsidR="00E67E58">
        <w:rPr>
          <w:rFonts w:ascii="Gill Sans MT" w:eastAsia="MS Mincho" w:hAnsi="Gill Sans MT" w:cs="Times New Roman"/>
          <w:sz w:val="18"/>
          <w:szCs w:val="20"/>
          <w:lang w:val="en-GB"/>
        </w:rPr>
        <w:t>Academy</w:t>
      </w:r>
      <w:r w:rsidRPr="00DF29E1">
        <w:rPr>
          <w:rFonts w:ascii="Gill Sans MT" w:eastAsia="MS Mincho" w:hAnsi="Gill Sans MT" w:cs="Times New Roman"/>
          <w:sz w:val="18"/>
          <w:szCs w:val="20"/>
          <w:lang w:val="en-GB"/>
        </w:rPr>
        <w:t xml:space="preserve">’s core values and ethos. </w:t>
      </w:r>
    </w:p>
    <w:p w14:paraId="1AF688B3" w14:textId="5D1A11CC" w:rsidR="00B67D5D" w:rsidRPr="00DF29E1" w:rsidRDefault="00B67D5D" w:rsidP="00106370">
      <w:pPr>
        <w:pStyle w:val="ListParagraph"/>
        <w:numPr>
          <w:ilvl w:val="0"/>
          <w:numId w:val="17"/>
        </w:numPr>
        <w:tabs>
          <w:tab w:val="left" w:pos="0"/>
        </w:tabs>
        <w:spacing w:after="250" w:line="250" w:lineRule="exact"/>
        <w:rPr>
          <w:rFonts w:ascii="Gill Sans MT" w:eastAsia="MS Mincho" w:hAnsi="Gill Sans MT" w:cs="Times New Roman"/>
          <w:sz w:val="18"/>
          <w:szCs w:val="20"/>
          <w:lang w:val="en-GB"/>
        </w:rPr>
      </w:pPr>
      <w:r w:rsidRPr="00DF29E1">
        <w:rPr>
          <w:rFonts w:ascii="Gill Sans MT" w:eastAsia="MS Mincho" w:hAnsi="Gill Sans MT" w:cs="Times New Roman"/>
          <w:sz w:val="18"/>
          <w:szCs w:val="20"/>
          <w:lang w:val="en-GB"/>
        </w:rPr>
        <w:t xml:space="preserve">Not be awarded for vague accomplishments or be given too easily and spread too widely. </w:t>
      </w:r>
    </w:p>
    <w:p w14:paraId="7EE7073A" w14:textId="7344EF4A" w:rsidR="00B67D5D" w:rsidRPr="00DF29E1" w:rsidRDefault="00B67D5D" w:rsidP="00106370">
      <w:pPr>
        <w:pStyle w:val="ListParagraph"/>
        <w:numPr>
          <w:ilvl w:val="0"/>
          <w:numId w:val="17"/>
        </w:numPr>
        <w:tabs>
          <w:tab w:val="left" w:pos="0"/>
        </w:tabs>
        <w:spacing w:after="250" w:line="250" w:lineRule="exact"/>
        <w:rPr>
          <w:rFonts w:ascii="Gill Sans MT" w:eastAsia="MS Mincho" w:hAnsi="Gill Sans MT" w:cs="Times New Roman"/>
          <w:sz w:val="18"/>
          <w:szCs w:val="20"/>
          <w:lang w:val="en-GB"/>
        </w:rPr>
      </w:pPr>
      <w:r w:rsidRPr="00DF29E1">
        <w:rPr>
          <w:rFonts w:ascii="Gill Sans MT" w:eastAsia="MS Mincho" w:hAnsi="Gill Sans MT" w:cs="Times New Roman"/>
          <w:sz w:val="18"/>
          <w:szCs w:val="20"/>
          <w:lang w:val="en-GB"/>
        </w:rPr>
        <w:t xml:space="preserve">Not be in a manner which is selective, exclusive or causes the recipient embarrassment. </w:t>
      </w:r>
    </w:p>
    <w:p w14:paraId="000D31DD" w14:textId="3D7F57B9" w:rsidR="00B67D5D" w:rsidRPr="00DF29E1" w:rsidRDefault="00B67D5D" w:rsidP="00106370">
      <w:pPr>
        <w:pStyle w:val="ListParagraph"/>
        <w:numPr>
          <w:ilvl w:val="0"/>
          <w:numId w:val="17"/>
        </w:numPr>
        <w:tabs>
          <w:tab w:val="left" w:pos="0"/>
        </w:tabs>
        <w:spacing w:after="250" w:line="250" w:lineRule="exact"/>
        <w:rPr>
          <w:rFonts w:ascii="Gill Sans MT" w:eastAsia="MS Mincho" w:hAnsi="Gill Sans MT" w:cs="Times New Roman"/>
          <w:sz w:val="18"/>
          <w:szCs w:val="20"/>
          <w:lang w:val="en-GB"/>
        </w:rPr>
      </w:pPr>
      <w:r w:rsidRPr="00DF29E1">
        <w:rPr>
          <w:rFonts w:ascii="Gill Sans MT" w:eastAsia="MS Mincho" w:hAnsi="Gill Sans MT" w:cs="Times New Roman"/>
          <w:sz w:val="18"/>
          <w:szCs w:val="20"/>
          <w:lang w:val="en-GB"/>
        </w:rPr>
        <w:t xml:space="preserve">Always have a positive effect upon others as well as the recipient. </w:t>
      </w:r>
    </w:p>
    <w:p w14:paraId="153E8D15" w14:textId="40C886C5" w:rsidR="00B67D5D" w:rsidRPr="00DF29E1" w:rsidRDefault="00B67D5D" w:rsidP="00106370">
      <w:pPr>
        <w:pStyle w:val="ListParagraph"/>
        <w:numPr>
          <w:ilvl w:val="0"/>
          <w:numId w:val="17"/>
        </w:numPr>
        <w:tabs>
          <w:tab w:val="left" w:pos="0"/>
        </w:tabs>
        <w:spacing w:after="250" w:line="250" w:lineRule="exact"/>
        <w:rPr>
          <w:rFonts w:ascii="Gill Sans MT" w:eastAsia="MS Mincho" w:hAnsi="Gill Sans MT" w:cs="Times New Roman"/>
          <w:sz w:val="18"/>
          <w:szCs w:val="20"/>
          <w:lang w:val="en-GB"/>
        </w:rPr>
      </w:pPr>
      <w:r w:rsidRPr="00DF29E1">
        <w:rPr>
          <w:rFonts w:ascii="Gill Sans MT" w:eastAsia="MS Mincho" w:hAnsi="Gill Sans MT" w:cs="Times New Roman"/>
          <w:sz w:val="18"/>
          <w:szCs w:val="20"/>
          <w:lang w:val="en-GB"/>
        </w:rPr>
        <w:t xml:space="preserve">Be used to motivate </w:t>
      </w:r>
      <w:r w:rsidR="00285F92">
        <w:rPr>
          <w:rFonts w:ascii="Gill Sans MT" w:eastAsia="MS Mincho" w:hAnsi="Gill Sans MT" w:cs="Times New Roman"/>
          <w:sz w:val="18"/>
          <w:szCs w:val="20"/>
          <w:lang w:val="en-GB"/>
        </w:rPr>
        <w:t>student</w:t>
      </w:r>
      <w:r w:rsidRPr="00DF29E1">
        <w:rPr>
          <w:rFonts w:ascii="Gill Sans MT" w:eastAsia="MS Mincho" w:hAnsi="Gill Sans MT" w:cs="Times New Roman"/>
          <w:sz w:val="18"/>
          <w:szCs w:val="20"/>
          <w:lang w:val="en-GB"/>
        </w:rPr>
        <w:t xml:space="preserve">s and help them to feel valued. </w:t>
      </w:r>
    </w:p>
    <w:p w14:paraId="1BB70F09" w14:textId="77777777" w:rsidR="00B67D5D" w:rsidRPr="00B67D5D" w:rsidRDefault="00B67D5D" w:rsidP="00B67D5D">
      <w:pPr>
        <w:tabs>
          <w:tab w:val="left" w:pos="0"/>
        </w:tabs>
        <w:spacing w:after="250" w:line="250" w:lineRule="exact"/>
        <w:rPr>
          <w:rFonts w:ascii="Gill Sans MT" w:eastAsia="MS Mincho" w:hAnsi="Gill Sans MT" w:cs="Times New Roman"/>
          <w:sz w:val="20"/>
          <w:szCs w:val="20"/>
          <w:lang w:val="en-GB"/>
        </w:rPr>
      </w:pPr>
    </w:p>
    <w:p w14:paraId="22D99DF8" w14:textId="7650A227" w:rsidR="00B67D5D" w:rsidRPr="00B67D5D" w:rsidRDefault="00254676" w:rsidP="00B67D5D">
      <w:pPr>
        <w:tabs>
          <w:tab w:val="left" w:pos="0"/>
        </w:tabs>
        <w:spacing w:after="250" w:line="250" w:lineRule="exact"/>
        <w:rPr>
          <w:rFonts w:ascii="Gill Sans MT" w:eastAsia="MS Mincho" w:hAnsi="Gill Sans MT" w:cs="Times New Roman"/>
          <w:sz w:val="20"/>
          <w:szCs w:val="20"/>
          <w:lang w:val="en-GB"/>
        </w:rPr>
      </w:pPr>
      <w:r>
        <w:rPr>
          <w:rFonts w:ascii="Gill Sans MT" w:eastAsia="MS Mincho" w:hAnsi="Gill Sans MT" w:cs="Times New Roman"/>
          <w:sz w:val="20"/>
          <w:szCs w:val="20"/>
          <w:lang w:val="en-GB"/>
        </w:rPr>
        <w:t>Ormiston Park Academy</w:t>
      </w:r>
      <w:r w:rsidR="00B67D5D" w:rsidRPr="00B67D5D">
        <w:rPr>
          <w:rFonts w:ascii="Gill Sans MT" w:eastAsia="MS Mincho" w:hAnsi="Gill Sans MT" w:cs="Times New Roman"/>
          <w:sz w:val="20"/>
          <w:szCs w:val="20"/>
          <w:lang w:val="en-GB"/>
        </w:rPr>
        <w:t xml:space="preserve"> has a reward system in place which rewards </w:t>
      </w:r>
      <w:r w:rsidR="00285F92">
        <w:rPr>
          <w:rFonts w:ascii="Gill Sans MT" w:eastAsia="MS Mincho" w:hAnsi="Gill Sans MT" w:cs="Times New Roman"/>
          <w:sz w:val="20"/>
          <w:szCs w:val="20"/>
          <w:lang w:val="en-GB"/>
        </w:rPr>
        <w:t>student</w:t>
      </w:r>
      <w:r w:rsidR="00B67D5D" w:rsidRPr="00B67D5D">
        <w:rPr>
          <w:rFonts w:ascii="Gill Sans MT" w:eastAsia="MS Mincho" w:hAnsi="Gill Sans MT" w:cs="Times New Roman"/>
          <w:sz w:val="20"/>
          <w:szCs w:val="20"/>
          <w:lang w:val="en-GB"/>
        </w:rPr>
        <w:t>s for displaying good behaviour and progressing their</w:t>
      </w:r>
      <w:r w:rsidR="00CE19F2">
        <w:rPr>
          <w:rFonts w:ascii="Gill Sans MT" w:eastAsia="MS Mincho" w:hAnsi="Gill Sans MT" w:cs="Times New Roman"/>
          <w:sz w:val="20"/>
          <w:szCs w:val="20"/>
          <w:lang w:val="en-GB"/>
        </w:rPr>
        <w:t xml:space="preserve"> </w:t>
      </w:r>
      <w:r w:rsidR="00B67D5D" w:rsidRPr="00B67D5D">
        <w:rPr>
          <w:rFonts w:ascii="Gill Sans MT" w:eastAsia="MS Mincho" w:hAnsi="Gill Sans MT" w:cs="Times New Roman"/>
          <w:sz w:val="20"/>
          <w:szCs w:val="20"/>
          <w:lang w:val="en-GB"/>
        </w:rPr>
        <w:t>learning</w:t>
      </w:r>
      <w:r>
        <w:rPr>
          <w:rFonts w:ascii="Gill Sans MT" w:eastAsia="MS Mincho" w:hAnsi="Gill Sans MT" w:cs="Times New Roman"/>
          <w:sz w:val="20"/>
          <w:szCs w:val="20"/>
          <w:lang w:val="en-GB"/>
        </w:rPr>
        <w:t>.</w:t>
      </w:r>
    </w:p>
    <w:sectPr w:rsidR="00B67D5D" w:rsidRPr="00B67D5D" w:rsidSect="004750FA">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7D691" w14:textId="77777777" w:rsidR="00106370" w:rsidRDefault="00106370" w:rsidP="00FE5E61">
      <w:r>
        <w:separator/>
      </w:r>
    </w:p>
  </w:endnote>
  <w:endnote w:type="continuationSeparator" w:id="0">
    <w:p w14:paraId="0E8167C4" w14:textId="77777777" w:rsidR="00106370" w:rsidRDefault="00106370"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557C" w14:textId="77777777" w:rsidR="00A621C7" w:rsidRDefault="00A621C7" w:rsidP="00EC1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76864" w14:textId="77777777" w:rsidR="00A621C7" w:rsidRDefault="00A621C7" w:rsidP="00BA33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rPr>
      <w:id w:val="-21716441"/>
      <w:docPartObj>
        <w:docPartGallery w:val="Page Numbers (Bottom of Page)"/>
        <w:docPartUnique/>
      </w:docPartObj>
    </w:sdtPr>
    <w:sdtEndPr>
      <w:rPr>
        <w:noProof/>
      </w:rPr>
    </w:sdtEndPr>
    <w:sdtContent>
      <w:p w14:paraId="6AD357F3" w14:textId="088CF916" w:rsidR="007025A7" w:rsidRPr="00AC60A6" w:rsidRDefault="00A42E29" w:rsidP="00A42E29">
        <w:pPr>
          <w:pStyle w:val="Footer"/>
          <w:rPr>
            <w:rFonts w:ascii="Gill Sans MT" w:hAnsi="Gill Sans MT"/>
          </w:rPr>
        </w:pPr>
        <w:r w:rsidRPr="00AC60A6">
          <w:rPr>
            <w:rFonts w:ascii="Gill Sans MT" w:hAnsi="Gill Sans MT"/>
          </w:rPr>
          <w:t xml:space="preserve">     </w:t>
        </w:r>
        <w:r w:rsidR="00AC60A6" w:rsidRPr="00AC60A6">
          <w:rPr>
            <w:rFonts w:ascii="Gill Sans MT" w:hAnsi="Gill Sans MT"/>
          </w:rPr>
          <w:t>Behaviour for Learning</w:t>
        </w:r>
        <w:r w:rsidR="00AC60A6">
          <w:rPr>
            <w:rFonts w:ascii="Gill Sans MT" w:hAnsi="Gill Sans MT"/>
          </w:rPr>
          <w:t xml:space="preserve"> Policy</w:t>
        </w:r>
        <w:r w:rsidR="00AC60A6" w:rsidRPr="00AC60A6">
          <w:rPr>
            <w:rFonts w:ascii="Gill Sans MT" w:hAnsi="Gill Sans MT"/>
          </w:rPr>
          <w:tab/>
        </w:r>
        <w:r w:rsidR="00AC60A6" w:rsidRPr="00AC60A6">
          <w:rPr>
            <w:rFonts w:ascii="Gill Sans MT" w:hAnsi="Gill Sans MT"/>
          </w:rPr>
          <w:tab/>
        </w:r>
        <w:r w:rsidRPr="00AC60A6">
          <w:rPr>
            <w:rFonts w:ascii="Gill Sans MT" w:hAnsi="Gill Sans MT"/>
          </w:rPr>
          <w:t xml:space="preserve">  </w:t>
        </w:r>
        <w:r w:rsidR="007025A7" w:rsidRPr="00AC60A6">
          <w:rPr>
            <w:rFonts w:ascii="Gill Sans MT" w:hAnsi="Gill Sans MT"/>
          </w:rPr>
          <w:fldChar w:fldCharType="begin"/>
        </w:r>
        <w:r w:rsidR="007025A7" w:rsidRPr="00AC60A6">
          <w:rPr>
            <w:rFonts w:ascii="Gill Sans MT" w:hAnsi="Gill Sans MT"/>
          </w:rPr>
          <w:instrText xml:space="preserve"> PAGE   \* MERGEFORMAT </w:instrText>
        </w:r>
        <w:r w:rsidR="007025A7" w:rsidRPr="00AC60A6">
          <w:rPr>
            <w:rFonts w:ascii="Gill Sans MT" w:hAnsi="Gill Sans MT"/>
          </w:rPr>
          <w:fldChar w:fldCharType="separate"/>
        </w:r>
        <w:r w:rsidR="00334E6D">
          <w:rPr>
            <w:rFonts w:ascii="Gill Sans MT" w:hAnsi="Gill Sans MT"/>
            <w:noProof/>
          </w:rPr>
          <w:t>11</w:t>
        </w:r>
        <w:r w:rsidR="007025A7" w:rsidRPr="00AC60A6">
          <w:rPr>
            <w:rFonts w:ascii="Gill Sans MT" w:hAnsi="Gill Sans MT"/>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5E9EB82C35DB4058B00F38063A28CBFC"/>
      </w:placeholder>
      <w:temporary/>
      <w:showingPlcHdr/>
      <w15:appearance w15:val="hidden"/>
    </w:sdtPr>
    <w:sdtEndPr/>
    <w:sdtContent>
      <w:p w14:paraId="3E044244" w14:textId="77777777" w:rsidR="00306FB0" w:rsidRDefault="00306FB0">
        <w:pPr>
          <w:pStyle w:val="Footer"/>
        </w:pPr>
        <w:r>
          <w:t>[Type here]</w:t>
        </w:r>
      </w:p>
    </w:sdtContent>
  </w:sdt>
  <w:p w14:paraId="53B5F29C" w14:textId="4BAE3571" w:rsidR="00306FB0" w:rsidRDefault="00306FB0">
    <w:pPr>
      <w:pStyle w:val="Footer"/>
    </w:pPr>
    <w:r>
      <w:t>XXXXXxxxxxxx Policy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E2FCB" w14:textId="77777777" w:rsidR="00106370" w:rsidRDefault="00106370" w:rsidP="00FE5E61">
      <w:r>
        <w:separator/>
      </w:r>
    </w:p>
  </w:footnote>
  <w:footnote w:type="continuationSeparator" w:id="0">
    <w:p w14:paraId="050BF879" w14:textId="77777777" w:rsidR="00106370" w:rsidRDefault="00106370" w:rsidP="00FE5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FA5A" w14:textId="77777777" w:rsidR="00A621C7" w:rsidRDefault="00A621C7">
    <w:pPr>
      <w:pStyle w:val="Header"/>
    </w:pPr>
    <w:r>
      <w:rPr>
        <w:noProof/>
        <w:lang w:val="en-GB" w:eastAsia="en-GB"/>
      </w:rPr>
      <w:drawing>
        <wp:anchor distT="0" distB="0" distL="114300" distR="114300" simplePos="0" relativeHeight="251663360" behindDoc="0" locked="0" layoutInCell="1" allowOverlap="1" wp14:anchorId="30C0E972" wp14:editId="73C890F4">
          <wp:simplePos x="0" y="0"/>
          <wp:positionH relativeFrom="page">
            <wp:posOffset>360045</wp:posOffset>
          </wp:positionH>
          <wp:positionV relativeFrom="page">
            <wp:posOffset>0</wp:posOffset>
          </wp:positionV>
          <wp:extent cx="2283460" cy="1338580"/>
          <wp:effectExtent l="0" t="0" r="2540" b="7620"/>
          <wp:wrapTopAndBottom/>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F46F" w14:textId="77777777" w:rsidR="00A621C7" w:rsidRDefault="00A621C7">
    <w:pPr>
      <w:pStyle w:val="Header"/>
    </w:pPr>
    <w:r>
      <w:rPr>
        <w:noProof/>
        <w:lang w:val="en-GB" w:eastAsia="en-GB"/>
      </w:rPr>
      <w:drawing>
        <wp:anchor distT="0" distB="0" distL="114300" distR="114300" simplePos="0" relativeHeight="251661312" behindDoc="0" locked="0" layoutInCell="1" allowOverlap="1" wp14:anchorId="706DD8F9" wp14:editId="4129BDDF">
          <wp:simplePos x="0" y="0"/>
          <wp:positionH relativeFrom="page">
            <wp:posOffset>360045</wp:posOffset>
          </wp:positionH>
          <wp:positionV relativeFrom="page">
            <wp:posOffset>0</wp:posOffset>
          </wp:positionV>
          <wp:extent cx="2283460" cy="1338580"/>
          <wp:effectExtent l="0" t="0" r="2540" b="7620"/>
          <wp:wrapTopAndBottom/>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BCA"/>
    <w:multiLevelType w:val="hybridMultilevel"/>
    <w:tmpl w:val="03D8F230"/>
    <w:lvl w:ilvl="0" w:tplc="E4A06AD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53DCB"/>
    <w:multiLevelType w:val="hybridMultilevel"/>
    <w:tmpl w:val="A7481614"/>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D12FC"/>
    <w:multiLevelType w:val="multilevel"/>
    <w:tmpl w:val="BD5AE0E2"/>
    <w:lvl w:ilvl="0">
      <w:start w:val="1"/>
      <w:numFmt w:val="bullet"/>
      <w:lvlText w:val=""/>
      <w:lvlJc w:val="left"/>
      <w:pPr>
        <w:ind w:left="360" w:hanging="360"/>
      </w:pPr>
      <w:rPr>
        <w:rFonts w:ascii="Wingdings" w:hAnsi="Wingdings" w:hint="default"/>
        <w:color w:val="0092D2"/>
      </w:rPr>
    </w:lvl>
    <w:lvl w:ilvl="1">
      <w:start w:val="1"/>
      <w:numFmt w:val="bullet"/>
      <w:pStyle w:val="OATliststyles"/>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FC23EF"/>
    <w:multiLevelType w:val="hybridMultilevel"/>
    <w:tmpl w:val="88606338"/>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335CEE"/>
    <w:multiLevelType w:val="hybridMultilevel"/>
    <w:tmpl w:val="C8E6D066"/>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F500F0"/>
    <w:multiLevelType w:val="hybridMultilevel"/>
    <w:tmpl w:val="75C224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1541AB"/>
    <w:multiLevelType w:val="hybridMultilevel"/>
    <w:tmpl w:val="E5DE15C8"/>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C92C09"/>
    <w:multiLevelType w:val="hybridMultilevel"/>
    <w:tmpl w:val="1508186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B93D6B"/>
    <w:multiLevelType w:val="hybridMultilevel"/>
    <w:tmpl w:val="E36EA868"/>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280606"/>
    <w:multiLevelType w:val="hybridMultilevel"/>
    <w:tmpl w:val="A22E579C"/>
    <w:lvl w:ilvl="0" w:tplc="E4A06ADC">
      <w:start w:val="1"/>
      <w:numFmt w:val="bullet"/>
      <w:lvlText w:val=""/>
      <w:lvlJc w:val="left"/>
      <w:pPr>
        <w:ind w:left="437" w:hanging="360"/>
      </w:pPr>
      <w:rPr>
        <w:rFonts w:ascii="Wingdings" w:hAnsi="Wingdings" w:hint="default"/>
        <w:color w:val="00B0F0"/>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0" w15:restartNumberingAfterBreak="0">
    <w:nsid w:val="39F47E5B"/>
    <w:multiLevelType w:val="hybridMultilevel"/>
    <w:tmpl w:val="A076501E"/>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762B7D"/>
    <w:multiLevelType w:val="hybridMultilevel"/>
    <w:tmpl w:val="3CE6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C369D"/>
    <w:multiLevelType w:val="hybridMultilevel"/>
    <w:tmpl w:val="C38ED5E8"/>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E67527"/>
    <w:multiLevelType w:val="hybridMultilevel"/>
    <w:tmpl w:val="5A98D4B6"/>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3C5EC7"/>
    <w:multiLevelType w:val="hybridMultilevel"/>
    <w:tmpl w:val="A06A9396"/>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483BF8"/>
    <w:multiLevelType w:val="hybridMultilevel"/>
    <w:tmpl w:val="BCDA6658"/>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834BA2"/>
    <w:multiLevelType w:val="hybridMultilevel"/>
    <w:tmpl w:val="EA8C9D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E657590"/>
    <w:multiLevelType w:val="hybridMultilevel"/>
    <w:tmpl w:val="D7C2BCE6"/>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93694C"/>
    <w:multiLevelType w:val="hybridMultilevel"/>
    <w:tmpl w:val="B7B4FAC2"/>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9"/>
  </w:num>
  <w:num w:numId="4">
    <w:abstractNumId w:val="14"/>
  </w:num>
  <w:num w:numId="5">
    <w:abstractNumId w:val="5"/>
  </w:num>
  <w:num w:numId="6">
    <w:abstractNumId w:val="15"/>
  </w:num>
  <w:num w:numId="7">
    <w:abstractNumId w:val="4"/>
  </w:num>
  <w:num w:numId="8">
    <w:abstractNumId w:val="10"/>
  </w:num>
  <w:num w:numId="9">
    <w:abstractNumId w:val="7"/>
  </w:num>
  <w:num w:numId="10">
    <w:abstractNumId w:val="8"/>
  </w:num>
  <w:num w:numId="11">
    <w:abstractNumId w:val="13"/>
  </w:num>
  <w:num w:numId="12">
    <w:abstractNumId w:val="18"/>
  </w:num>
  <w:num w:numId="13">
    <w:abstractNumId w:val="1"/>
  </w:num>
  <w:num w:numId="14">
    <w:abstractNumId w:val="0"/>
  </w:num>
  <w:num w:numId="15">
    <w:abstractNumId w:val="12"/>
  </w:num>
  <w:num w:numId="16">
    <w:abstractNumId w:val="3"/>
  </w:num>
  <w:num w:numId="17">
    <w:abstractNumId w:val="6"/>
  </w:num>
  <w:num w:numId="18">
    <w:abstractNumId w:val="17"/>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D9"/>
    <w:rsid w:val="00015986"/>
    <w:rsid w:val="00017F87"/>
    <w:rsid w:val="00025A9C"/>
    <w:rsid w:val="00042CE3"/>
    <w:rsid w:val="00056694"/>
    <w:rsid w:val="00071AF6"/>
    <w:rsid w:val="00072767"/>
    <w:rsid w:val="00076417"/>
    <w:rsid w:val="0008391E"/>
    <w:rsid w:val="00086464"/>
    <w:rsid w:val="0009413A"/>
    <w:rsid w:val="000B7DDA"/>
    <w:rsid w:val="000E3456"/>
    <w:rsid w:val="000F7E6F"/>
    <w:rsid w:val="00103E7E"/>
    <w:rsid w:val="00106370"/>
    <w:rsid w:val="00122E81"/>
    <w:rsid w:val="0012442B"/>
    <w:rsid w:val="0012632C"/>
    <w:rsid w:val="00126B0D"/>
    <w:rsid w:val="00132D8D"/>
    <w:rsid w:val="00155C34"/>
    <w:rsid w:val="0015687A"/>
    <w:rsid w:val="00162B02"/>
    <w:rsid w:val="00167845"/>
    <w:rsid w:val="001A4578"/>
    <w:rsid w:val="001A69E6"/>
    <w:rsid w:val="001B146A"/>
    <w:rsid w:val="001B4E8F"/>
    <w:rsid w:val="001B5341"/>
    <w:rsid w:val="001C2E11"/>
    <w:rsid w:val="001C5FB5"/>
    <w:rsid w:val="001D6CF8"/>
    <w:rsid w:val="001D7EA2"/>
    <w:rsid w:val="001E350C"/>
    <w:rsid w:val="001E7CA4"/>
    <w:rsid w:val="001F40AF"/>
    <w:rsid w:val="001F56EF"/>
    <w:rsid w:val="001F5E57"/>
    <w:rsid w:val="002045A9"/>
    <w:rsid w:val="00204E01"/>
    <w:rsid w:val="00206AC3"/>
    <w:rsid w:val="00220177"/>
    <w:rsid w:val="00241537"/>
    <w:rsid w:val="00243AD1"/>
    <w:rsid w:val="00254676"/>
    <w:rsid w:val="00256675"/>
    <w:rsid w:val="002604A7"/>
    <w:rsid w:val="00260B26"/>
    <w:rsid w:val="00264491"/>
    <w:rsid w:val="00264A79"/>
    <w:rsid w:val="0026564B"/>
    <w:rsid w:val="00272D7D"/>
    <w:rsid w:val="00285F92"/>
    <w:rsid w:val="00291FF0"/>
    <w:rsid w:val="002A07A8"/>
    <w:rsid w:val="002A191B"/>
    <w:rsid w:val="002C13D7"/>
    <w:rsid w:val="002C32BF"/>
    <w:rsid w:val="002D34F9"/>
    <w:rsid w:val="002E1B1B"/>
    <w:rsid w:val="002E2B15"/>
    <w:rsid w:val="002E3A23"/>
    <w:rsid w:val="002E4185"/>
    <w:rsid w:val="002E79E0"/>
    <w:rsid w:val="00306FB0"/>
    <w:rsid w:val="00323117"/>
    <w:rsid w:val="003275E9"/>
    <w:rsid w:val="003300D0"/>
    <w:rsid w:val="00330A98"/>
    <w:rsid w:val="00332003"/>
    <w:rsid w:val="00334E6D"/>
    <w:rsid w:val="003567E0"/>
    <w:rsid w:val="003743C9"/>
    <w:rsid w:val="00377152"/>
    <w:rsid w:val="00383962"/>
    <w:rsid w:val="003975A2"/>
    <w:rsid w:val="003A411F"/>
    <w:rsid w:val="003B446F"/>
    <w:rsid w:val="003B5E47"/>
    <w:rsid w:val="003B61C6"/>
    <w:rsid w:val="003D1F48"/>
    <w:rsid w:val="00405ADA"/>
    <w:rsid w:val="00420689"/>
    <w:rsid w:val="00427EDF"/>
    <w:rsid w:val="00454A15"/>
    <w:rsid w:val="004750FA"/>
    <w:rsid w:val="00483928"/>
    <w:rsid w:val="00492BF9"/>
    <w:rsid w:val="004A4DBB"/>
    <w:rsid w:val="004A6AB0"/>
    <w:rsid w:val="004B6B6B"/>
    <w:rsid w:val="004C7D69"/>
    <w:rsid w:val="004E4029"/>
    <w:rsid w:val="004E735F"/>
    <w:rsid w:val="004F7233"/>
    <w:rsid w:val="005062BC"/>
    <w:rsid w:val="00507E80"/>
    <w:rsid w:val="00510F23"/>
    <w:rsid w:val="005139A6"/>
    <w:rsid w:val="005208B3"/>
    <w:rsid w:val="00520FA7"/>
    <w:rsid w:val="005A2715"/>
    <w:rsid w:val="005C7799"/>
    <w:rsid w:val="005D0249"/>
    <w:rsid w:val="005D29BC"/>
    <w:rsid w:val="005D3213"/>
    <w:rsid w:val="005E4C4D"/>
    <w:rsid w:val="005F2C85"/>
    <w:rsid w:val="005F5BA2"/>
    <w:rsid w:val="005F7E3C"/>
    <w:rsid w:val="00604493"/>
    <w:rsid w:val="00611A2D"/>
    <w:rsid w:val="00612F40"/>
    <w:rsid w:val="006158B6"/>
    <w:rsid w:val="00622704"/>
    <w:rsid w:val="006261E9"/>
    <w:rsid w:val="0064116F"/>
    <w:rsid w:val="00643CC3"/>
    <w:rsid w:val="006477E7"/>
    <w:rsid w:val="00653953"/>
    <w:rsid w:val="006577CB"/>
    <w:rsid w:val="00662188"/>
    <w:rsid w:val="00665A05"/>
    <w:rsid w:val="00673111"/>
    <w:rsid w:val="006966D9"/>
    <w:rsid w:val="006A0814"/>
    <w:rsid w:val="006A277A"/>
    <w:rsid w:val="006B764D"/>
    <w:rsid w:val="007025A7"/>
    <w:rsid w:val="0071677D"/>
    <w:rsid w:val="00721D7A"/>
    <w:rsid w:val="007270B4"/>
    <w:rsid w:val="00784FEA"/>
    <w:rsid w:val="007B3988"/>
    <w:rsid w:val="007B72A5"/>
    <w:rsid w:val="007D4662"/>
    <w:rsid w:val="007E0899"/>
    <w:rsid w:val="007E1CF0"/>
    <w:rsid w:val="007E5E45"/>
    <w:rsid w:val="0080260C"/>
    <w:rsid w:val="00802617"/>
    <w:rsid w:val="0082463E"/>
    <w:rsid w:val="00825063"/>
    <w:rsid w:val="00826D61"/>
    <w:rsid w:val="00845FBC"/>
    <w:rsid w:val="008821E9"/>
    <w:rsid w:val="00885E81"/>
    <w:rsid w:val="00886C62"/>
    <w:rsid w:val="008A6E2C"/>
    <w:rsid w:val="008C2F1D"/>
    <w:rsid w:val="008C368B"/>
    <w:rsid w:val="008E2A53"/>
    <w:rsid w:val="008F7DC2"/>
    <w:rsid w:val="0090650A"/>
    <w:rsid w:val="00907476"/>
    <w:rsid w:val="00935111"/>
    <w:rsid w:val="009444B1"/>
    <w:rsid w:val="00947E7E"/>
    <w:rsid w:val="00967827"/>
    <w:rsid w:val="00974255"/>
    <w:rsid w:val="00983015"/>
    <w:rsid w:val="00991A57"/>
    <w:rsid w:val="009A3E5D"/>
    <w:rsid w:val="009A44B1"/>
    <w:rsid w:val="009A4DEE"/>
    <w:rsid w:val="009C082A"/>
    <w:rsid w:val="009D1977"/>
    <w:rsid w:val="009D4D4A"/>
    <w:rsid w:val="009D5EB2"/>
    <w:rsid w:val="009E38AA"/>
    <w:rsid w:val="009E7E9B"/>
    <w:rsid w:val="00A11794"/>
    <w:rsid w:val="00A13614"/>
    <w:rsid w:val="00A13AF5"/>
    <w:rsid w:val="00A2304A"/>
    <w:rsid w:val="00A23A14"/>
    <w:rsid w:val="00A328EC"/>
    <w:rsid w:val="00A32FB6"/>
    <w:rsid w:val="00A349B1"/>
    <w:rsid w:val="00A423FF"/>
    <w:rsid w:val="00A42E29"/>
    <w:rsid w:val="00A436D3"/>
    <w:rsid w:val="00A45D64"/>
    <w:rsid w:val="00A531B8"/>
    <w:rsid w:val="00A621C7"/>
    <w:rsid w:val="00A63010"/>
    <w:rsid w:val="00A72308"/>
    <w:rsid w:val="00A83277"/>
    <w:rsid w:val="00AB1E59"/>
    <w:rsid w:val="00AC60A6"/>
    <w:rsid w:val="00AD3FB1"/>
    <w:rsid w:val="00AD659A"/>
    <w:rsid w:val="00AE2508"/>
    <w:rsid w:val="00AE3EA2"/>
    <w:rsid w:val="00AE6075"/>
    <w:rsid w:val="00B04457"/>
    <w:rsid w:val="00B307FE"/>
    <w:rsid w:val="00B32F71"/>
    <w:rsid w:val="00B36E60"/>
    <w:rsid w:val="00B4667E"/>
    <w:rsid w:val="00B47606"/>
    <w:rsid w:val="00B47DAE"/>
    <w:rsid w:val="00B55663"/>
    <w:rsid w:val="00B65BC2"/>
    <w:rsid w:val="00B67D5D"/>
    <w:rsid w:val="00B740E9"/>
    <w:rsid w:val="00B83B3F"/>
    <w:rsid w:val="00B8438A"/>
    <w:rsid w:val="00B85125"/>
    <w:rsid w:val="00BA33DA"/>
    <w:rsid w:val="00BA623F"/>
    <w:rsid w:val="00BB58AF"/>
    <w:rsid w:val="00BC0F78"/>
    <w:rsid w:val="00BC4902"/>
    <w:rsid w:val="00BC71CA"/>
    <w:rsid w:val="00BD11E5"/>
    <w:rsid w:val="00BD18F1"/>
    <w:rsid w:val="00BF1300"/>
    <w:rsid w:val="00BF5492"/>
    <w:rsid w:val="00C109A9"/>
    <w:rsid w:val="00C20BCC"/>
    <w:rsid w:val="00C317F6"/>
    <w:rsid w:val="00C31EA4"/>
    <w:rsid w:val="00C4359C"/>
    <w:rsid w:val="00C55A52"/>
    <w:rsid w:val="00C57ED4"/>
    <w:rsid w:val="00C57FFA"/>
    <w:rsid w:val="00C62F7E"/>
    <w:rsid w:val="00C66B23"/>
    <w:rsid w:val="00C734C2"/>
    <w:rsid w:val="00C76316"/>
    <w:rsid w:val="00C811CE"/>
    <w:rsid w:val="00C90861"/>
    <w:rsid w:val="00CA0D3C"/>
    <w:rsid w:val="00CB3025"/>
    <w:rsid w:val="00CC16BB"/>
    <w:rsid w:val="00CC54D2"/>
    <w:rsid w:val="00CE19F2"/>
    <w:rsid w:val="00CE4CED"/>
    <w:rsid w:val="00CF0BAE"/>
    <w:rsid w:val="00D13633"/>
    <w:rsid w:val="00D167F7"/>
    <w:rsid w:val="00D17C98"/>
    <w:rsid w:val="00D27341"/>
    <w:rsid w:val="00D5012A"/>
    <w:rsid w:val="00D5783B"/>
    <w:rsid w:val="00D830C9"/>
    <w:rsid w:val="00DB0DA8"/>
    <w:rsid w:val="00DC36C7"/>
    <w:rsid w:val="00DD2960"/>
    <w:rsid w:val="00DD57F1"/>
    <w:rsid w:val="00DD7141"/>
    <w:rsid w:val="00DF29E1"/>
    <w:rsid w:val="00E027EF"/>
    <w:rsid w:val="00E1051C"/>
    <w:rsid w:val="00E15B83"/>
    <w:rsid w:val="00E32FB1"/>
    <w:rsid w:val="00E35429"/>
    <w:rsid w:val="00E62EBB"/>
    <w:rsid w:val="00E63764"/>
    <w:rsid w:val="00E6683C"/>
    <w:rsid w:val="00E67419"/>
    <w:rsid w:val="00E67E58"/>
    <w:rsid w:val="00E72642"/>
    <w:rsid w:val="00E7300C"/>
    <w:rsid w:val="00E73191"/>
    <w:rsid w:val="00E74C63"/>
    <w:rsid w:val="00E8546F"/>
    <w:rsid w:val="00E97DCA"/>
    <w:rsid w:val="00EA0454"/>
    <w:rsid w:val="00EB4990"/>
    <w:rsid w:val="00EC14FC"/>
    <w:rsid w:val="00EC3ADB"/>
    <w:rsid w:val="00ED72C2"/>
    <w:rsid w:val="00EE19D5"/>
    <w:rsid w:val="00EE643A"/>
    <w:rsid w:val="00EE721B"/>
    <w:rsid w:val="00EF5460"/>
    <w:rsid w:val="00F07BD9"/>
    <w:rsid w:val="00F10DE3"/>
    <w:rsid w:val="00F13990"/>
    <w:rsid w:val="00F24648"/>
    <w:rsid w:val="00F32800"/>
    <w:rsid w:val="00F44553"/>
    <w:rsid w:val="00F57D83"/>
    <w:rsid w:val="00F95E22"/>
    <w:rsid w:val="00FA115F"/>
    <w:rsid w:val="00FA71C9"/>
    <w:rsid w:val="00FE5E61"/>
    <w:rsid w:val="00FF2581"/>
    <w:rsid w:val="00FF65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53FAE6B"/>
  <w15:docId w15:val="{CF25CAA4-6EBD-467A-8407-6B9E8234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4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FF65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34C2"/>
    <w:pPr>
      <w:keepNext/>
      <w:keepLines/>
      <w:spacing w:before="400" w:after="3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677D"/>
    <w:pPr>
      <w:ind w:left="720"/>
      <w:contextualSpacing/>
    </w:pPr>
  </w:style>
  <w:style w:type="paragraph" w:customStyle="1" w:styleId="OATbodystyle1">
    <w:name w:val="OAT body style 1"/>
    <w:basedOn w:val="Normal"/>
    <w:qFormat/>
    <w:rsid w:val="00974255"/>
    <w:pPr>
      <w:tabs>
        <w:tab w:val="left" w:pos="284"/>
      </w:tabs>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A531B8"/>
    <w:pPr>
      <w:numPr>
        <w:ilvl w:val="1"/>
        <w:numId w:val="1"/>
      </w:numPr>
      <w:ind w:left="0"/>
      <w:contextualSpacing/>
    </w:pPr>
    <w:rPr>
      <w:lang w:val="en-GB"/>
    </w:r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table" w:styleId="TableGrid">
    <w:name w:val="Table Grid"/>
    <w:basedOn w:val="TableNormal"/>
    <w:uiPriority w:val="59"/>
    <w:rsid w:val="0007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A33DA"/>
  </w:style>
  <w:style w:type="character" w:styleId="Hyperlink">
    <w:name w:val="Hyperlink"/>
    <w:basedOn w:val="DefaultParagraphFont"/>
    <w:uiPriority w:val="99"/>
    <w:unhideWhenUsed/>
    <w:rsid w:val="00AD3FB1"/>
    <w:rPr>
      <w:color w:val="0000FF" w:themeColor="hyperlink"/>
      <w:u w:val="single"/>
    </w:rPr>
  </w:style>
  <w:style w:type="paragraph" w:styleId="NoSpacing">
    <w:name w:val="No Spacing"/>
    <w:uiPriority w:val="1"/>
    <w:qFormat/>
    <w:rsid w:val="00721D7A"/>
    <w:rPr>
      <w:rFonts w:ascii="Calibri" w:eastAsia="Calibri" w:hAnsi="Calibri" w:cs="Times New Roman"/>
      <w:sz w:val="22"/>
      <w:szCs w:val="22"/>
      <w:lang w:val="en-GB"/>
    </w:rPr>
  </w:style>
  <w:style w:type="paragraph" w:customStyle="1" w:styleId="BulletLarge">
    <w:name w:val="Bullet Large"/>
    <w:basedOn w:val="Normal"/>
    <w:link w:val="BulletLargeCharChar"/>
    <w:autoRedefine/>
    <w:rsid w:val="001C5FB5"/>
    <w:pPr>
      <w:spacing w:before="40" w:after="40"/>
    </w:pPr>
    <w:rPr>
      <w:rFonts w:ascii="Arial" w:eastAsia="Times New Roman" w:hAnsi="Arial" w:cs="Arial"/>
      <w:bCs/>
      <w:color w:val="000000"/>
      <w:sz w:val="23"/>
      <w:szCs w:val="23"/>
      <w:lang w:val="en-GB"/>
    </w:rPr>
  </w:style>
  <w:style w:type="character" w:customStyle="1" w:styleId="BulletLargeCharChar">
    <w:name w:val="Bullet Large Char Char"/>
    <w:link w:val="BulletLarge"/>
    <w:rsid w:val="001C5FB5"/>
    <w:rPr>
      <w:rFonts w:ascii="Arial" w:eastAsia="Times New Roman" w:hAnsi="Arial" w:cs="Arial"/>
      <w:bCs/>
      <w:color w:val="000000"/>
      <w:sz w:val="23"/>
      <w:szCs w:val="23"/>
      <w:lang w:val="en-GB"/>
    </w:rPr>
  </w:style>
  <w:style w:type="character" w:styleId="CommentReference">
    <w:name w:val="annotation reference"/>
    <w:basedOn w:val="DefaultParagraphFont"/>
    <w:uiPriority w:val="99"/>
    <w:semiHidden/>
    <w:unhideWhenUsed/>
    <w:rsid w:val="001C5FB5"/>
    <w:rPr>
      <w:sz w:val="16"/>
      <w:szCs w:val="16"/>
    </w:rPr>
  </w:style>
  <w:style w:type="paragraph" w:styleId="CommentText">
    <w:name w:val="annotation text"/>
    <w:basedOn w:val="Normal"/>
    <w:link w:val="CommentTextChar"/>
    <w:uiPriority w:val="99"/>
    <w:semiHidden/>
    <w:unhideWhenUsed/>
    <w:rsid w:val="001C5FB5"/>
    <w:rPr>
      <w:sz w:val="20"/>
      <w:szCs w:val="20"/>
    </w:rPr>
  </w:style>
  <w:style w:type="character" w:customStyle="1" w:styleId="CommentTextChar">
    <w:name w:val="Comment Text Char"/>
    <w:basedOn w:val="DefaultParagraphFont"/>
    <w:link w:val="CommentText"/>
    <w:uiPriority w:val="99"/>
    <w:semiHidden/>
    <w:rsid w:val="001C5FB5"/>
    <w:rPr>
      <w:sz w:val="20"/>
      <w:szCs w:val="20"/>
    </w:rPr>
  </w:style>
  <w:style w:type="paragraph" w:styleId="CommentSubject">
    <w:name w:val="annotation subject"/>
    <w:basedOn w:val="CommentText"/>
    <w:next w:val="CommentText"/>
    <w:link w:val="CommentSubjectChar"/>
    <w:uiPriority w:val="99"/>
    <w:semiHidden/>
    <w:unhideWhenUsed/>
    <w:rsid w:val="001C5FB5"/>
    <w:rPr>
      <w:b/>
      <w:bCs/>
    </w:rPr>
  </w:style>
  <w:style w:type="character" w:customStyle="1" w:styleId="CommentSubjectChar">
    <w:name w:val="Comment Subject Char"/>
    <w:basedOn w:val="CommentTextChar"/>
    <w:link w:val="CommentSubject"/>
    <w:uiPriority w:val="99"/>
    <w:semiHidden/>
    <w:rsid w:val="001C5FB5"/>
    <w:rPr>
      <w:b/>
      <w:bCs/>
      <w:sz w:val="20"/>
      <w:szCs w:val="20"/>
    </w:rPr>
  </w:style>
  <w:style w:type="paragraph" w:styleId="BalloonText">
    <w:name w:val="Balloon Text"/>
    <w:basedOn w:val="Normal"/>
    <w:link w:val="BalloonTextChar"/>
    <w:uiPriority w:val="99"/>
    <w:semiHidden/>
    <w:unhideWhenUsed/>
    <w:rsid w:val="001C5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B5"/>
    <w:rPr>
      <w:rFonts w:ascii="Segoe UI" w:hAnsi="Segoe UI" w:cs="Segoe UI"/>
      <w:sz w:val="18"/>
      <w:szCs w:val="18"/>
    </w:rPr>
  </w:style>
  <w:style w:type="character" w:styleId="FollowedHyperlink">
    <w:name w:val="FollowedHyperlink"/>
    <w:basedOn w:val="DefaultParagraphFont"/>
    <w:uiPriority w:val="99"/>
    <w:semiHidden/>
    <w:unhideWhenUsed/>
    <w:rsid w:val="00DD7141"/>
    <w:rPr>
      <w:color w:val="800080" w:themeColor="followedHyperlink"/>
      <w:u w:val="single"/>
    </w:rPr>
  </w:style>
  <w:style w:type="character" w:customStyle="1" w:styleId="Heading2Char">
    <w:name w:val="Heading 2 Char"/>
    <w:basedOn w:val="DefaultParagraphFont"/>
    <w:link w:val="Heading2"/>
    <w:uiPriority w:val="9"/>
    <w:rsid w:val="00C734C2"/>
    <w:rPr>
      <w:rFonts w:asciiTheme="majorHAnsi" w:eastAsiaTheme="majorEastAsia" w:hAnsiTheme="majorHAnsi" w:cstheme="majorBidi"/>
      <w:b/>
      <w:bCs/>
      <w:sz w:val="26"/>
      <w:szCs w:val="26"/>
    </w:rPr>
  </w:style>
  <w:style w:type="character" w:customStyle="1" w:styleId="Heading1Char">
    <w:name w:val="Heading 1 Char"/>
    <w:aliases w:val="TSB Headings Char"/>
    <w:basedOn w:val="DefaultParagraphFont"/>
    <w:link w:val="Heading1"/>
    <w:uiPriority w:val="9"/>
    <w:rsid w:val="00FF659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F6598"/>
    <w:pPr>
      <w:spacing w:line="259" w:lineRule="auto"/>
      <w:outlineLvl w:val="9"/>
    </w:pPr>
  </w:style>
  <w:style w:type="table" w:customStyle="1" w:styleId="TableGrid1">
    <w:name w:val="Table Grid1"/>
    <w:basedOn w:val="TableNormal"/>
    <w:next w:val="TableGrid"/>
    <w:uiPriority w:val="59"/>
    <w:rsid w:val="0026564B"/>
    <w:pPr>
      <w:spacing w:after="0" w:line="240" w:lineRule="auto"/>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D7EA2"/>
    <w:pPr>
      <w:spacing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1D7EA2"/>
    <w:rPr>
      <w:rFonts w:ascii="Times New Roman" w:hAnsi="Times New Roman" w:cs="Times New Roman"/>
    </w:rPr>
  </w:style>
  <w:style w:type="character" w:styleId="Strong">
    <w:name w:val="Strong"/>
    <w:basedOn w:val="DefaultParagraphFont"/>
    <w:uiPriority w:val="22"/>
    <w:qFormat/>
    <w:rsid w:val="00935111"/>
    <w:rPr>
      <w:b/>
      <w:bCs/>
    </w:rPr>
  </w:style>
  <w:style w:type="paragraph" w:customStyle="1" w:styleId="TSB-Level1Numbers">
    <w:name w:val="TSB - Level 1 Numbers"/>
    <w:basedOn w:val="Heading1"/>
    <w:link w:val="TSB-Level1NumbersChar"/>
    <w:qFormat/>
    <w:rsid w:val="00935111"/>
    <w:pPr>
      <w:keepNext w:val="0"/>
      <w:keepLines w:val="0"/>
      <w:spacing w:before="0" w:after="200" w:line="276" w:lineRule="auto"/>
      <w:ind w:left="792" w:hanging="432"/>
      <w:jc w:val="both"/>
    </w:pPr>
    <w:rPr>
      <w:rFonts w:eastAsiaTheme="minorHAnsi" w:cstheme="minorHAnsi"/>
      <w:color w:val="auto"/>
      <w:sz w:val="22"/>
      <w:lang w:val="en-GB"/>
    </w:rPr>
  </w:style>
  <w:style w:type="paragraph" w:customStyle="1" w:styleId="TSB-Level2Numbers">
    <w:name w:val="TSB - Level 2 Numbers"/>
    <w:basedOn w:val="TSB-Level1Numbers"/>
    <w:autoRedefine/>
    <w:qFormat/>
    <w:rsid w:val="00935111"/>
    <w:pPr>
      <w:ind w:left="851" w:hanging="284"/>
    </w:pPr>
  </w:style>
  <w:style w:type="character" w:customStyle="1" w:styleId="ListParagraphChar">
    <w:name w:val="List Paragraph Char"/>
    <w:basedOn w:val="DefaultParagraphFont"/>
    <w:link w:val="ListParagraph"/>
    <w:uiPriority w:val="34"/>
    <w:rsid w:val="00935111"/>
  </w:style>
  <w:style w:type="character" w:customStyle="1" w:styleId="TSB-Level1NumbersChar">
    <w:name w:val="TSB - Level 1 Numbers Char"/>
    <w:basedOn w:val="DefaultParagraphFont"/>
    <w:link w:val="TSB-Level1Numbers"/>
    <w:rsid w:val="00935111"/>
    <w:rPr>
      <w:rFonts w:asciiTheme="majorHAnsi" w:eastAsiaTheme="minorHAnsi" w:hAnsiTheme="majorHAnsi" w:cstheme="minorHAnsi"/>
      <w:sz w:val="22"/>
      <w:szCs w:val="32"/>
      <w:lang w:val="en-GB"/>
    </w:rPr>
  </w:style>
  <w:style w:type="paragraph" w:customStyle="1" w:styleId="PolicyBullets">
    <w:name w:val="Policy Bullets"/>
    <w:basedOn w:val="ListParagraph"/>
    <w:link w:val="PolicyBulletsChar"/>
    <w:qFormat/>
    <w:rsid w:val="00935111"/>
    <w:pPr>
      <w:spacing w:after="120" w:line="276" w:lineRule="auto"/>
      <w:ind w:left="1925" w:hanging="360"/>
    </w:pPr>
    <w:rPr>
      <w:rFonts w:eastAsiaTheme="minorHAnsi"/>
      <w:sz w:val="22"/>
      <w:szCs w:val="22"/>
      <w:lang w:val="en-GB"/>
    </w:rPr>
  </w:style>
  <w:style w:type="character" w:customStyle="1" w:styleId="PolicyBulletsChar">
    <w:name w:val="Policy Bullets Char"/>
    <w:basedOn w:val="ListParagraphChar"/>
    <w:link w:val="PolicyBullets"/>
    <w:rsid w:val="00935111"/>
    <w:rPr>
      <w:rFonts w:eastAsiaTheme="minorHAnsi"/>
      <w:sz w:val="22"/>
      <w:szCs w:val="22"/>
      <w:lang w:val="en-GB"/>
    </w:rPr>
  </w:style>
  <w:style w:type="paragraph" w:customStyle="1" w:styleId="Titlepgcustom1">
    <w:name w:val="Title pg custom 1"/>
    <w:basedOn w:val="Normal"/>
    <w:qFormat/>
    <w:rsid w:val="00056694"/>
    <w:pPr>
      <w:spacing w:after="60" w:line="270" w:lineRule="exact"/>
    </w:pPr>
    <w:rPr>
      <w:rFonts w:ascii="Gill Sans MT" w:eastAsia="Calibri" w:hAnsi="Gill Sans MT"/>
      <w:sz w:val="26"/>
      <w:szCs w:val="26"/>
      <w:lang w:val="en-GB"/>
    </w:rPr>
  </w:style>
  <w:style w:type="table" w:customStyle="1" w:styleId="TableGrid2">
    <w:name w:val="Table Grid2"/>
    <w:basedOn w:val="TableNormal"/>
    <w:next w:val="TableGrid"/>
    <w:uiPriority w:val="59"/>
    <w:rsid w:val="00056694"/>
    <w:pPr>
      <w:spacing w:after="0" w:line="240" w:lineRule="auto"/>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51">
    <w:name w:val="Grid Table 3 - Accent 51"/>
    <w:basedOn w:val="TableNormal"/>
    <w:uiPriority w:val="48"/>
    <w:rsid w:val="00FA115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29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9EB82C35DB4058B00F38063A28CBFC"/>
        <w:category>
          <w:name w:val="General"/>
          <w:gallery w:val="placeholder"/>
        </w:category>
        <w:types>
          <w:type w:val="bbPlcHdr"/>
        </w:types>
        <w:behaviors>
          <w:behavior w:val="content"/>
        </w:behaviors>
        <w:guid w:val="{295688F1-7C5A-4F05-8727-3CC6E6A57A49}"/>
      </w:docPartPr>
      <w:docPartBody>
        <w:p w:rsidR="009705B0" w:rsidRDefault="0068098A" w:rsidP="0068098A">
          <w:pPr>
            <w:pStyle w:val="5E9EB82C35DB4058B00F38063A28CBF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8A"/>
    <w:rsid w:val="00323D6E"/>
    <w:rsid w:val="0068098A"/>
    <w:rsid w:val="00970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9EB82C35DB4058B00F38063A28CBFC">
    <w:name w:val="5E9EB82C35DB4058B00F38063A28CBFC"/>
    <w:rsid w:val="0068098A"/>
  </w:style>
  <w:style w:type="paragraph" w:customStyle="1" w:styleId="D98F39EFCD3F45EF8079A09787910D73">
    <w:name w:val="D98F39EFCD3F45EF8079A09787910D73"/>
    <w:rsid w:val="0068098A"/>
  </w:style>
  <w:style w:type="paragraph" w:customStyle="1" w:styleId="5D648A01E2E649E8995CA66B91F6322A">
    <w:name w:val="5D648A01E2E649E8995CA66B91F6322A"/>
    <w:rsid w:val="0068098A"/>
  </w:style>
  <w:style w:type="paragraph" w:customStyle="1" w:styleId="92BF2E93380E4F558416F70A044484E7">
    <w:name w:val="92BF2E93380E4F558416F70A044484E7"/>
    <w:rsid w:val="00970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2" ma:contentTypeDescription="Create a new document." ma:contentTypeScope="" ma:versionID="78904be37404dd87d875b4e526be0d7d">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557676274c873599d60b4c1cb7e6de67"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Health"/>
          <xsd:enumeration value="Statutory"/>
          <xsd:enumeration value="Recommended"/>
          <xsd:enumeration value="Other"/>
          <xsd:enumeration value="Archive"/>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must review"/>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 xmlns="f7dd13b3-54b9-4f25-b116-a6afbb401927">OAT Personal Electronic Devices Policy - Aug 2016</Document>
    <Lead xmlns="f7dd13b3-54b9-4f25-b116-a6afbb401927">Safeguarding</Lead>
    <Requirement xmlns="f7dd13b3-54b9-4f25-b116-a6afbb401927">Mandatory OAT Policy</Requirement>
    <Template xmlns="f7dd13b3-54b9-4f25-b116-a6afbb401927">Yes</Template>
    <Website xmlns="f7dd13b3-54b9-4f25-b116-a6afbb401927">Yes - OAT Essential Requirement</Website>
    <Frequency xmlns="f7dd13b3-54b9-4f25-b116-a6afbb401927">2 years</Frequency>
    <Method xmlns="f7dd13b3-54b9-4f25-b116-a6afbb401927">​Governing Body must review</Method>
    <Category xmlns="f7dd13b3-54b9-4f25-b116-a6afbb401927">Mandatory</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37B48-FA83-4FDE-AC48-EE10CE67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76116-DC7E-4E16-90E8-88AD874D6DB0}">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f7dd13b3-54b9-4f25-b116-a6afbb401927"/>
    <ds:schemaRef ds:uri="http://purl.org/dc/elements/1.1/"/>
    <ds:schemaRef ds:uri="http://schemas.microsoft.com/office/2006/metadata/properties"/>
    <ds:schemaRef ds:uri="44fcf81e-6548-4aac-90e6-b5c55d92ea72"/>
    <ds:schemaRef ds:uri="http://purl.org/dc/dcmitype/"/>
  </ds:schemaRefs>
</ds:datastoreItem>
</file>

<file path=customXml/itemProps3.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4.xml><?xml version="1.0" encoding="utf-8"?>
<ds:datastoreItem xmlns:ds="http://schemas.openxmlformats.org/officeDocument/2006/customXml" ds:itemID="{B0A960FE-B8CE-40B3-A5D7-2E20B403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4593</Words>
  <Characters>26186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30718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Porter;Nicki Wadley</dc:creator>
  <cp:keywords/>
  <dc:description/>
  <cp:lastModifiedBy>Sally Spraggon</cp:lastModifiedBy>
  <cp:revision>3</cp:revision>
  <cp:lastPrinted>2016-07-27T16:38:00Z</cp:lastPrinted>
  <dcterms:created xsi:type="dcterms:W3CDTF">2020-12-17T08:00:00Z</dcterms:created>
  <dcterms:modified xsi:type="dcterms:W3CDTF">2021-01-15T10:36:00Z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